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DF5" w:rsidRPr="00634DF5" w:rsidRDefault="00634DF5" w:rsidP="00634DF5">
      <w:pPr>
        <w:ind w:left="-108"/>
        <w:rPr>
          <w:bCs/>
        </w:rPr>
      </w:pPr>
      <w:r w:rsidRPr="00634DF5">
        <w:rPr>
          <w:bCs/>
        </w:rPr>
        <w:t xml:space="preserve">                            ĐẠI HỘI CÔNG ĐOÀN CƠ SỞ CỤC BIỂN VÀ HẢI ĐẢO VIỆT NAM</w:t>
      </w:r>
    </w:p>
    <w:p w:rsidR="005134C6" w:rsidRPr="00634DF5" w:rsidRDefault="00634DF5" w:rsidP="00634DF5">
      <w:pPr>
        <w:autoSpaceDE w:val="0"/>
        <w:autoSpaceDN w:val="0"/>
        <w:adjustRightInd w:val="0"/>
        <w:jc w:val="center"/>
        <w:rPr>
          <w:bCs/>
          <w:w w:val="100"/>
          <w:sz w:val="26"/>
          <w:szCs w:val="26"/>
          <w:lang w:val="en"/>
        </w:rPr>
      </w:pPr>
      <w:r w:rsidRPr="00634DF5">
        <w:rPr>
          <w:bCs/>
        </w:rPr>
        <w:t>KHÓA V, NHIỆM KỲ (2023-2028</w:t>
      </w:r>
    </w:p>
    <w:p w:rsidR="005134C6" w:rsidRPr="00634DF5" w:rsidRDefault="00634DF5" w:rsidP="005134C6">
      <w:pPr>
        <w:autoSpaceDE w:val="0"/>
        <w:autoSpaceDN w:val="0"/>
        <w:adjustRightInd w:val="0"/>
        <w:jc w:val="center"/>
        <w:rPr>
          <w:bCs/>
          <w:w w:val="100"/>
          <w:sz w:val="26"/>
          <w:szCs w:val="26"/>
          <w:lang w:val="en"/>
        </w:rPr>
      </w:pPr>
      <w:r w:rsidRPr="00634DF5">
        <w:rPr>
          <w:bCs/>
          <w:noProof/>
        </w:rPr>
        <mc:AlternateContent>
          <mc:Choice Requires="wps">
            <w:drawing>
              <wp:anchor distT="0" distB="0" distL="114300" distR="114300" simplePos="0" relativeHeight="251659776" behindDoc="0" locked="0" layoutInCell="1" allowOverlap="1">
                <wp:simplePos x="0" y="0"/>
                <wp:positionH relativeFrom="column">
                  <wp:posOffset>2571758</wp:posOffset>
                </wp:positionH>
                <wp:positionV relativeFrom="paragraph">
                  <wp:posOffset>78973</wp:posOffset>
                </wp:positionV>
                <wp:extent cx="914400" cy="0"/>
                <wp:effectExtent l="8255" t="8255" r="10795" b="10795"/>
                <wp:wrapNone/>
                <wp:docPr id="144651748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F670F4" id="Straight Connector 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5pt,6.2pt" to="274.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"/>
            </w:pict>
          </mc:Fallback>
        </mc:AlternateContent>
      </w:r>
    </w:p>
    <w:p w:rsidR="005134C6" w:rsidRDefault="005134C6" w:rsidP="005134C6">
      <w:pPr>
        <w:autoSpaceDE w:val="0"/>
        <w:autoSpaceDN w:val="0"/>
        <w:adjustRightInd w:val="0"/>
        <w:rPr>
          <w:bCs/>
          <w:w w:val="100"/>
          <w:sz w:val="26"/>
          <w:szCs w:val="26"/>
          <w:lang w:val="en"/>
        </w:rPr>
      </w:pPr>
    </w:p>
    <w:p w:rsidR="005134C6" w:rsidRDefault="005134C6" w:rsidP="005134C6">
      <w:pPr>
        <w:autoSpaceDE w:val="0"/>
        <w:autoSpaceDN w:val="0"/>
        <w:adjustRightInd w:val="0"/>
        <w:rPr>
          <w:bCs/>
          <w:w w:val="100"/>
          <w:sz w:val="26"/>
          <w:szCs w:val="26"/>
          <w:lang w:val="en"/>
        </w:rPr>
      </w:pPr>
    </w:p>
    <w:p w:rsidR="005134C6" w:rsidRDefault="005134C6" w:rsidP="005134C6">
      <w:pPr>
        <w:autoSpaceDE w:val="0"/>
        <w:autoSpaceDN w:val="0"/>
        <w:adjustRightInd w:val="0"/>
        <w:rPr>
          <w:bCs/>
          <w:w w:val="100"/>
          <w:sz w:val="26"/>
          <w:szCs w:val="26"/>
          <w:lang w:val="en"/>
        </w:rPr>
      </w:pPr>
    </w:p>
    <w:p w:rsidR="005134C6" w:rsidRDefault="005134C6" w:rsidP="005134C6">
      <w:pPr>
        <w:autoSpaceDE w:val="0"/>
        <w:autoSpaceDN w:val="0"/>
        <w:adjustRightInd w:val="0"/>
        <w:rPr>
          <w:bCs/>
          <w:w w:val="100"/>
          <w:sz w:val="26"/>
          <w:szCs w:val="26"/>
          <w:lang w:val="en"/>
        </w:rPr>
      </w:pPr>
    </w:p>
    <w:p w:rsidR="005134C6" w:rsidRDefault="005134C6" w:rsidP="005134C6">
      <w:pPr>
        <w:autoSpaceDE w:val="0"/>
        <w:autoSpaceDN w:val="0"/>
        <w:adjustRightInd w:val="0"/>
        <w:rPr>
          <w:bCs/>
          <w:w w:val="100"/>
          <w:sz w:val="26"/>
          <w:szCs w:val="26"/>
          <w:lang w:val="en"/>
        </w:rPr>
      </w:pPr>
    </w:p>
    <w:p w:rsidR="005134C6" w:rsidRDefault="005134C6" w:rsidP="005134C6">
      <w:pPr>
        <w:autoSpaceDE w:val="0"/>
        <w:autoSpaceDN w:val="0"/>
        <w:adjustRightInd w:val="0"/>
        <w:jc w:val="center"/>
        <w:rPr>
          <w:bCs/>
          <w:w w:val="100"/>
          <w:sz w:val="26"/>
          <w:szCs w:val="26"/>
          <w:lang w:val="en"/>
        </w:rPr>
      </w:pPr>
      <w:r w:rsidRPr="009B1BDF">
        <w:rPr>
          <w:rFonts w:ascii="Calibri" w:hAnsi="Calibri" w:cs="Calibri"/>
          <w:b w:val="0"/>
          <w:noProof/>
          <w:w w:val="100"/>
          <w:sz w:val="22"/>
          <w:szCs w:val="22"/>
        </w:rPr>
        <w:drawing>
          <wp:inline distT="0" distB="0" distL="0" distR="0">
            <wp:extent cx="1419225" cy="1419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19225" cy="1419225"/>
                    </a:xfrm>
                    <a:prstGeom prst="rect">
                      <a:avLst/>
                    </a:prstGeom>
                    <a:noFill/>
                    <a:ln>
                      <a:noFill/>
                    </a:ln>
                  </pic:spPr>
                </pic:pic>
              </a:graphicData>
            </a:graphic>
          </wp:inline>
        </w:drawing>
      </w:r>
    </w:p>
    <w:p w:rsidR="005134C6" w:rsidRDefault="005134C6" w:rsidP="005134C6">
      <w:pPr>
        <w:autoSpaceDE w:val="0"/>
        <w:autoSpaceDN w:val="0"/>
        <w:adjustRightInd w:val="0"/>
        <w:rPr>
          <w:bCs/>
          <w:w w:val="100"/>
          <w:sz w:val="56"/>
          <w:szCs w:val="56"/>
          <w:lang w:val="en"/>
        </w:rPr>
      </w:pPr>
    </w:p>
    <w:p w:rsidR="005134C6" w:rsidRDefault="005134C6" w:rsidP="005134C6">
      <w:pPr>
        <w:autoSpaceDE w:val="0"/>
        <w:autoSpaceDN w:val="0"/>
        <w:adjustRightInd w:val="0"/>
        <w:jc w:val="center"/>
        <w:rPr>
          <w:bCs/>
          <w:w w:val="100"/>
          <w:sz w:val="56"/>
          <w:szCs w:val="56"/>
          <w:lang w:val="en"/>
        </w:rPr>
      </w:pPr>
    </w:p>
    <w:p w:rsidR="005134C6" w:rsidRDefault="005134C6" w:rsidP="005134C6">
      <w:pPr>
        <w:autoSpaceDE w:val="0"/>
        <w:autoSpaceDN w:val="0"/>
        <w:adjustRightInd w:val="0"/>
        <w:spacing w:after="120"/>
        <w:jc w:val="center"/>
        <w:rPr>
          <w:bCs/>
          <w:w w:val="100"/>
          <w:sz w:val="48"/>
          <w:szCs w:val="48"/>
          <w:lang w:val="en"/>
        </w:rPr>
      </w:pPr>
      <w:r>
        <w:rPr>
          <w:bCs/>
          <w:w w:val="100"/>
          <w:sz w:val="48"/>
          <w:szCs w:val="48"/>
          <w:lang w:val="en"/>
        </w:rPr>
        <w:t xml:space="preserve">BÁO CÁO </w:t>
      </w:r>
    </w:p>
    <w:p w:rsidR="005134C6" w:rsidRDefault="005134C6" w:rsidP="005134C6">
      <w:pPr>
        <w:autoSpaceDE w:val="0"/>
        <w:autoSpaceDN w:val="0"/>
        <w:adjustRightInd w:val="0"/>
        <w:spacing w:before="60" w:after="60"/>
        <w:jc w:val="center"/>
        <w:rPr>
          <w:bCs/>
          <w:w w:val="100"/>
          <w:sz w:val="32"/>
          <w:szCs w:val="32"/>
          <w:lang w:val="en"/>
        </w:rPr>
      </w:pPr>
      <w:r>
        <w:rPr>
          <w:bCs/>
          <w:w w:val="100"/>
          <w:sz w:val="32"/>
          <w:szCs w:val="32"/>
          <w:lang w:val="en"/>
        </w:rPr>
        <w:t xml:space="preserve">KIỂM ĐIỂM HOẠT ĐỘNG CỦA BAN CHẤP HÀNH </w:t>
      </w:r>
    </w:p>
    <w:p w:rsidR="005134C6" w:rsidRDefault="005134C6" w:rsidP="005134C6">
      <w:pPr>
        <w:autoSpaceDE w:val="0"/>
        <w:autoSpaceDN w:val="0"/>
        <w:adjustRightInd w:val="0"/>
        <w:spacing w:before="60" w:after="60"/>
        <w:jc w:val="center"/>
        <w:rPr>
          <w:bCs/>
          <w:w w:val="100"/>
          <w:sz w:val="32"/>
          <w:szCs w:val="32"/>
          <w:lang w:val="vi-VN"/>
        </w:rPr>
      </w:pPr>
      <w:r>
        <w:rPr>
          <w:bCs/>
          <w:w w:val="100"/>
          <w:sz w:val="32"/>
          <w:szCs w:val="32"/>
          <w:lang w:val="en"/>
        </w:rPr>
        <w:t>CÔNG ĐOÀN C</w:t>
      </w:r>
      <w:r>
        <w:rPr>
          <w:bCs/>
          <w:w w:val="100"/>
          <w:sz w:val="32"/>
          <w:szCs w:val="32"/>
          <w:lang w:val="vi-VN"/>
        </w:rPr>
        <w:t>Ơ SỞ CỤC BIỂN VÀ HẢI ĐẢO VIỆT</w:t>
      </w:r>
      <w:r w:rsidR="00D81302">
        <w:rPr>
          <w:bCs/>
          <w:w w:val="100"/>
          <w:sz w:val="32"/>
          <w:szCs w:val="32"/>
        </w:rPr>
        <w:t xml:space="preserve"> </w:t>
      </w:r>
      <w:r>
        <w:rPr>
          <w:bCs/>
          <w:w w:val="100"/>
          <w:sz w:val="32"/>
          <w:szCs w:val="32"/>
          <w:lang w:val="vi-VN"/>
        </w:rPr>
        <w:t xml:space="preserve">NAM </w:t>
      </w:r>
    </w:p>
    <w:p w:rsidR="005134C6" w:rsidRDefault="005134C6" w:rsidP="005134C6">
      <w:pPr>
        <w:autoSpaceDE w:val="0"/>
        <w:autoSpaceDN w:val="0"/>
        <w:adjustRightInd w:val="0"/>
        <w:spacing w:before="60" w:after="60"/>
        <w:jc w:val="center"/>
        <w:rPr>
          <w:bCs/>
          <w:w w:val="100"/>
          <w:sz w:val="32"/>
          <w:szCs w:val="32"/>
          <w:lang w:val="en"/>
        </w:rPr>
      </w:pPr>
      <w:r>
        <w:rPr>
          <w:bCs/>
          <w:w w:val="100"/>
          <w:sz w:val="32"/>
          <w:szCs w:val="32"/>
          <w:lang w:val="en"/>
        </w:rPr>
        <w:t xml:space="preserve">NHIỆM KỲ IV </w:t>
      </w:r>
      <w:proofErr w:type="gramStart"/>
      <w:r>
        <w:rPr>
          <w:bCs/>
          <w:w w:val="100"/>
          <w:sz w:val="32"/>
          <w:szCs w:val="32"/>
          <w:lang w:val="en"/>
        </w:rPr>
        <w:t>( 201</w:t>
      </w:r>
      <w:r>
        <w:rPr>
          <w:bCs/>
          <w:w w:val="100"/>
          <w:sz w:val="32"/>
          <w:szCs w:val="32"/>
          <w:lang w:val="vi-VN"/>
        </w:rPr>
        <w:t>9</w:t>
      </w:r>
      <w:proofErr w:type="gramEnd"/>
      <w:r>
        <w:rPr>
          <w:bCs/>
          <w:w w:val="100"/>
          <w:sz w:val="32"/>
          <w:szCs w:val="32"/>
          <w:lang w:val="en"/>
        </w:rPr>
        <w:t xml:space="preserve"> – 20</w:t>
      </w:r>
      <w:r>
        <w:rPr>
          <w:bCs/>
          <w:w w:val="100"/>
          <w:sz w:val="32"/>
          <w:szCs w:val="32"/>
          <w:lang w:val="vi-VN"/>
        </w:rPr>
        <w:t>23</w:t>
      </w:r>
      <w:r>
        <w:rPr>
          <w:bCs/>
          <w:w w:val="100"/>
          <w:sz w:val="32"/>
          <w:szCs w:val="32"/>
          <w:lang w:val="en"/>
        </w:rPr>
        <w:t>)</w:t>
      </w:r>
    </w:p>
    <w:p w:rsidR="005134C6" w:rsidRDefault="005134C6" w:rsidP="005134C6">
      <w:pPr>
        <w:autoSpaceDE w:val="0"/>
        <w:autoSpaceDN w:val="0"/>
        <w:adjustRightInd w:val="0"/>
        <w:jc w:val="center"/>
        <w:rPr>
          <w:bCs/>
          <w:w w:val="100"/>
          <w:sz w:val="26"/>
          <w:szCs w:val="26"/>
          <w:lang w:val="en"/>
        </w:rPr>
      </w:pPr>
    </w:p>
    <w:p w:rsidR="005134C6" w:rsidRDefault="005134C6" w:rsidP="005134C6">
      <w:pPr>
        <w:autoSpaceDE w:val="0"/>
        <w:autoSpaceDN w:val="0"/>
        <w:adjustRightInd w:val="0"/>
        <w:jc w:val="center"/>
        <w:rPr>
          <w:bCs/>
          <w:w w:val="100"/>
          <w:sz w:val="36"/>
          <w:szCs w:val="36"/>
          <w:lang w:val="en"/>
        </w:rPr>
      </w:pPr>
    </w:p>
    <w:p w:rsidR="005134C6" w:rsidRDefault="005134C6" w:rsidP="005134C6">
      <w:pPr>
        <w:autoSpaceDE w:val="0"/>
        <w:autoSpaceDN w:val="0"/>
        <w:adjustRightInd w:val="0"/>
        <w:jc w:val="center"/>
        <w:rPr>
          <w:bCs/>
          <w:w w:val="100"/>
          <w:sz w:val="36"/>
          <w:szCs w:val="36"/>
          <w:lang w:val="en"/>
        </w:rPr>
      </w:pPr>
    </w:p>
    <w:p w:rsidR="005134C6" w:rsidRDefault="005134C6" w:rsidP="005134C6">
      <w:pPr>
        <w:autoSpaceDE w:val="0"/>
        <w:autoSpaceDN w:val="0"/>
        <w:adjustRightInd w:val="0"/>
        <w:jc w:val="center"/>
        <w:rPr>
          <w:bCs/>
          <w:w w:val="100"/>
          <w:sz w:val="36"/>
          <w:szCs w:val="36"/>
          <w:lang w:val="en"/>
        </w:rPr>
      </w:pPr>
    </w:p>
    <w:p w:rsidR="005134C6" w:rsidRDefault="005134C6" w:rsidP="005134C6">
      <w:pPr>
        <w:autoSpaceDE w:val="0"/>
        <w:autoSpaceDN w:val="0"/>
        <w:adjustRightInd w:val="0"/>
        <w:jc w:val="center"/>
        <w:rPr>
          <w:bCs/>
          <w:w w:val="100"/>
          <w:sz w:val="36"/>
          <w:szCs w:val="36"/>
          <w:lang w:val="en"/>
        </w:rPr>
      </w:pPr>
    </w:p>
    <w:p w:rsidR="005134C6" w:rsidRDefault="005134C6" w:rsidP="005134C6">
      <w:pPr>
        <w:autoSpaceDE w:val="0"/>
        <w:autoSpaceDN w:val="0"/>
        <w:adjustRightInd w:val="0"/>
        <w:jc w:val="center"/>
        <w:rPr>
          <w:bCs/>
          <w:w w:val="100"/>
          <w:sz w:val="36"/>
          <w:szCs w:val="36"/>
          <w:lang w:val="en"/>
        </w:rPr>
      </w:pPr>
    </w:p>
    <w:p w:rsidR="005134C6" w:rsidRDefault="005134C6" w:rsidP="005134C6">
      <w:pPr>
        <w:autoSpaceDE w:val="0"/>
        <w:autoSpaceDN w:val="0"/>
        <w:adjustRightInd w:val="0"/>
        <w:jc w:val="center"/>
        <w:rPr>
          <w:bCs/>
          <w:w w:val="100"/>
          <w:sz w:val="36"/>
          <w:szCs w:val="36"/>
          <w:lang w:val="en"/>
        </w:rPr>
      </w:pPr>
    </w:p>
    <w:p w:rsidR="005134C6" w:rsidRDefault="005134C6" w:rsidP="005134C6">
      <w:pPr>
        <w:autoSpaceDE w:val="0"/>
        <w:autoSpaceDN w:val="0"/>
        <w:adjustRightInd w:val="0"/>
        <w:jc w:val="center"/>
        <w:rPr>
          <w:bCs/>
          <w:w w:val="100"/>
          <w:sz w:val="36"/>
          <w:szCs w:val="36"/>
          <w:lang w:val="en"/>
        </w:rPr>
      </w:pPr>
    </w:p>
    <w:p w:rsidR="005134C6" w:rsidRDefault="005134C6" w:rsidP="005134C6">
      <w:pPr>
        <w:autoSpaceDE w:val="0"/>
        <w:autoSpaceDN w:val="0"/>
        <w:adjustRightInd w:val="0"/>
        <w:jc w:val="center"/>
        <w:rPr>
          <w:bCs/>
          <w:w w:val="100"/>
          <w:sz w:val="36"/>
          <w:szCs w:val="36"/>
          <w:lang w:val="en"/>
        </w:rPr>
      </w:pPr>
    </w:p>
    <w:p w:rsidR="005134C6" w:rsidRDefault="005134C6" w:rsidP="005134C6">
      <w:pPr>
        <w:autoSpaceDE w:val="0"/>
        <w:autoSpaceDN w:val="0"/>
        <w:adjustRightInd w:val="0"/>
        <w:jc w:val="center"/>
        <w:rPr>
          <w:bCs/>
          <w:w w:val="100"/>
          <w:sz w:val="36"/>
          <w:szCs w:val="36"/>
          <w:lang w:val="en"/>
        </w:rPr>
      </w:pPr>
    </w:p>
    <w:p w:rsidR="005134C6" w:rsidRDefault="005134C6" w:rsidP="005134C6">
      <w:pPr>
        <w:autoSpaceDE w:val="0"/>
        <w:autoSpaceDN w:val="0"/>
        <w:adjustRightInd w:val="0"/>
        <w:jc w:val="center"/>
        <w:rPr>
          <w:bCs/>
          <w:w w:val="100"/>
          <w:sz w:val="36"/>
          <w:szCs w:val="36"/>
          <w:lang w:val="en"/>
        </w:rPr>
      </w:pPr>
    </w:p>
    <w:p w:rsidR="005134C6" w:rsidRDefault="005134C6" w:rsidP="005134C6">
      <w:pPr>
        <w:autoSpaceDE w:val="0"/>
        <w:autoSpaceDN w:val="0"/>
        <w:adjustRightInd w:val="0"/>
        <w:rPr>
          <w:bCs/>
          <w:w w:val="100"/>
          <w:sz w:val="36"/>
          <w:szCs w:val="36"/>
          <w:lang w:val="en"/>
        </w:rPr>
      </w:pPr>
    </w:p>
    <w:p w:rsidR="005134C6" w:rsidRPr="003936D5" w:rsidRDefault="005134C6" w:rsidP="005134C6">
      <w:pPr>
        <w:autoSpaceDE w:val="0"/>
        <w:autoSpaceDN w:val="0"/>
        <w:adjustRightInd w:val="0"/>
        <w:jc w:val="center"/>
        <w:rPr>
          <w:bCs/>
          <w:w w:val="100"/>
          <w:lang w:val="vi-VN"/>
        </w:rPr>
      </w:pPr>
      <w:r>
        <w:rPr>
          <w:bCs/>
          <w:w w:val="100"/>
          <w:lang w:val="en"/>
        </w:rPr>
        <w:t xml:space="preserve">     Hà Nội, tháng </w:t>
      </w:r>
      <w:r>
        <w:rPr>
          <w:bCs/>
          <w:w w:val="100"/>
          <w:lang w:val="vi-VN"/>
        </w:rPr>
        <w:t>5</w:t>
      </w:r>
      <w:r>
        <w:rPr>
          <w:bCs/>
          <w:w w:val="100"/>
          <w:lang w:val="en"/>
        </w:rPr>
        <w:t>/20</w:t>
      </w:r>
      <w:r>
        <w:rPr>
          <w:bCs/>
          <w:w w:val="100"/>
          <w:lang w:val="vi-VN"/>
        </w:rPr>
        <w:t>23</w:t>
      </w:r>
    </w:p>
    <w:p w:rsidR="005134C6" w:rsidRDefault="005134C6" w:rsidP="005134C6">
      <w:pPr>
        <w:autoSpaceDE w:val="0"/>
        <w:autoSpaceDN w:val="0"/>
        <w:adjustRightInd w:val="0"/>
        <w:jc w:val="center"/>
        <w:rPr>
          <w:bCs/>
          <w:w w:val="100"/>
          <w:sz w:val="36"/>
          <w:szCs w:val="36"/>
          <w:lang w:val="en"/>
        </w:rPr>
      </w:pPr>
    </w:p>
    <w:p w:rsidR="005134C6" w:rsidRPr="00472D73" w:rsidRDefault="005134C6" w:rsidP="005134C6">
      <w:pPr>
        <w:autoSpaceDE w:val="0"/>
        <w:autoSpaceDN w:val="0"/>
        <w:adjustRightInd w:val="0"/>
        <w:spacing w:after="200" w:line="276" w:lineRule="auto"/>
        <w:rPr>
          <w:bCs/>
          <w:w w:val="100"/>
          <w:lang w:val="en"/>
        </w:rPr>
      </w:pPr>
    </w:p>
    <w:tbl>
      <w:tblPr>
        <w:tblW w:w="0" w:type="auto"/>
        <w:tblInd w:w="-1344" w:type="dxa"/>
        <w:tblLayout w:type="fixed"/>
        <w:tblLook w:val="0000" w:firstRow="0" w:lastRow="0" w:firstColumn="0" w:lastColumn="0" w:noHBand="0" w:noVBand="0"/>
      </w:tblPr>
      <w:tblGrid>
        <w:gridCol w:w="5813"/>
        <w:gridCol w:w="5670"/>
      </w:tblGrid>
      <w:tr w:rsidR="005134C6" w:rsidTr="00CE5625">
        <w:trPr>
          <w:trHeight w:val="1532"/>
        </w:trPr>
        <w:tc>
          <w:tcPr>
            <w:tcW w:w="5813" w:type="dxa"/>
            <w:tcBorders>
              <w:top w:val="nil"/>
              <w:left w:val="nil"/>
              <w:bottom w:val="nil"/>
              <w:right w:val="nil"/>
            </w:tcBorders>
            <w:shd w:val="clear" w:color="000000" w:fill="FFFFFF"/>
          </w:tcPr>
          <w:p w:rsidR="005134C6" w:rsidRDefault="005134C6" w:rsidP="00CE5625">
            <w:pPr>
              <w:autoSpaceDE w:val="0"/>
              <w:autoSpaceDN w:val="0"/>
              <w:adjustRightInd w:val="0"/>
              <w:spacing w:line="271" w:lineRule="atLeast"/>
              <w:jc w:val="center"/>
              <w:rPr>
                <w:bCs/>
                <w:w w:val="100"/>
                <w:sz w:val="26"/>
                <w:szCs w:val="26"/>
                <w:lang w:val="vi-VN"/>
              </w:rPr>
            </w:pPr>
            <w:r>
              <w:rPr>
                <w:bCs/>
                <w:w w:val="100"/>
                <w:sz w:val="26"/>
                <w:szCs w:val="26"/>
                <w:lang w:val="en"/>
              </w:rPr>
              <w:lastRenderedPageBreak/>
              <w:t xml:space="preserve">     ĐẠI HỘI LẦN THỨ V CÔNG ĐOÀN C</w:t>
            </w:r>
            <w:r>
              <w:rPr>
                <w:bCs/>
                <w:w w:val="100"/>
                <w:sz w:val="26"/>
                <w:szCs w:val="26"/>
                <w:lang w:val="vi-VN"/>
              </w:rPr>
              <w:t>Ơ SỞ</w:t>
            </w:r>
          </w:p>
          <w:p w:rsidR="005134C6" w:rsidRDefault="005134C6" w:rsidP="00CE5625">
            <w:pPr>
              <w:autoSpaceDE w:val="0"/>
              <w:autoSpaceDN w:val="0"/>
              <w:adjustRightInd w:val="0"/>
              <w:ind w:right="-237"/>
              <w:jc w:val="center"/>
              <w:rPr>
                <w:bCs/>
                <w:w w:val="100"/>
                <w:sz w:val="26"/>
                <w:szCs w:val="26"/>
                <w:lang w:val="en"/>
              </w:rPr>
            </w:pPr>
            <w:r>
              <w:rPr>
                <w:bCs/>
                <w:w w:val="100"/>
                <w:sz w:val="26"/>
                <w:szCs w:val="26"/>
                <w:lang w:val="en"/>
              </w:rPr>
              <w:t xml:space="preserve">CỤC BIỂN VÀ HẢI ĐẢO VIỆT NAM </w:t>
            </w:r>
          </w:p>
          <w:p w:rsidR="005134C6" w:rsidRDefault="005134C6" w:rsidP="00CE5625">
            <w:pPr>
              <w:autoSpaceDE w:val="0"/>
              <w:autoSpaceDN w:val="0"/>
              <w:adjustRightInd w:val="0"/>
              <w:ind w:right="-237"/>
              <w:jc w:val="center"/>
              <w:rPr>
                <w:bCs/>
                <w:w w:val="100"/>
                <w:sz w:val="26"/>
                <w:szCs w:val="26"/>
                <w:lang w:val="en"/>
              </w:rPr>
            </w:pPr>
          </w:p>
          <w:p w:rsidR="005134C6" w:rsidRDefault="005134C6" w:rsidP="00CE5625">
            <w:pPr>
              <w:autoSpaceDE w:val="0"/>
              <w:autoSpaceDN w:val="0"/>
              <w:adjustRightInd w:val="0"/>
              <w:ind w:right="-237"/>
              <w:jc w:val="center"/>
              <w:rPr>
                <w:bCs/>
                <w:w w:val="100"/>
                <w:sz w:val="26"/>
                <w:szCs w:val="26"/>
                <w:lang w:val="en"/>
              </w:rPr>
            </w:pPr>
            <w:r>
              <w:rPr>
                <w:bCs/>
                <w:noProof/>
                <w:w w:val="100"/>
                <w:sz w:val="26"/>
                <w:szCs w:val="26"/>
              </w:rPr>
              <mc:AlternateContent>
                <mc:Choice Requires="wps">
                  <w:drawing>
                    <wp:anchor distT="0" distB="0" distL="114300" distR="114300" simplePos="0" relativeHeight="251660288" behindDoc="0" locked="0" layoutInCell="1" allowOverlap="1">
                      <wp:simplePos x="0" y="0"/>
                      <wp:positionH relativeFrom="column">
                        <wp:posOffset>566420</wp:posOffset>
                      </wp:positionH>
                      <wp:positionV relativeFrom="paragraph">
                        <wp:posOffset>-85725</wp:posOffset>
                      </wp:positionV>
                      <wp:extent cx="2583180" cy="0"/>
                      <wp:effectExtent l="12065" t="5080" r="5080" b="139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3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3492A1"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pt,-6.75pt" to="248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LgHQ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"/>
                  </w:pict>
                </mc:Fallback>
              </mc:AlternateContent>
            </w:r>
          </w:p>
          <w:p w:rsidR="005134C6" w:rsidRDefault="005134C6" w:rsidP="00CE5625">
            <w:pPr>
              <w:autoSpaceDE w:val="0"/>
              <w:autoSpaceDN w:val="0"/>
              <w:adjustRightInd w:val="0"/>
              <w:ind w:right="-108"/>
              <w:jc w:val="center"/>
              <w:rPr>
                <w:rFonts w:ascii="Calibri" w:hAnsi="Calibri" w:cs="Calibri"/>
                <w:b w:val="0"/>
                <w:w w:val="100"/>
                <w:sz w:val="22"/>
                <w:szCs w:val="22"/>
                <w:lang w:val="en"/>
              </w:rPr>
            </w:pPr>
          </w:p>
        </w:tc>
        <w:tc>
          <w:tcPr>
            <w:tcW w:w="5670" w:type="dxa"/>
            <w:tcBorders>
              <w:top w:val="nil"/>
              <w:left w:val="nil"/>
              <w:bottom w:val="nil"/>
              <w:right w:val="nil"/>
            </w:tcBorders>
            <w:shd w:val="clear" w:color="000000" w:fill="FFFFFF"/>
          </w:tcPr>
          <w:p w:rsidR="005134C6" w:rsidRDefault="005134C6" w:rsidP="00CE5625">
            <w:pPr>
              <w:autoSpaceDE w:val="0"/>
              <w:autoSpaceDN w:val="0"/>
              <w:adjustRightInd w:val="0"/>
              <w:rPr>
                <w:bCs/>
                <w:w w:val="100"/>
                <w:sz w:val="26"/>
                <w:szCs w:val="26"/>
                <w:lang w:val="en"/>
              </w:rPr>
            </w:pPr>
            <w:r>
              <w:rPr>
                <w:bCs/>
                <w:w w:val="100"/>
                <w:sz w:val="26"/>
                <w:szCs w:val="26"/>
                <w:lang w:val="en"/>
              </w:rPr>
              <w:t xml:space="preserve">CỘNG HOÀ XÃ HỘI CHỦ NGHĨA VIỆTNAM </w:t>
            </w:r>
          </w:p>
          <w:p w:rsidR="005134C6" w:rsidRDefault="005134C6" w:rsidP="00CE5625">
            <w:pPr>
              <w:autoSpaceDE w:val="0"/>
              <w:autoSpaceDN w:val="0"/>
              <w:adjustRightInd w:val="0"/>
              <w:jc w:val="center"/>
              <w:rPr>
                <w:b w:val="0"/>
                <w:i/>
                <w:iCs/>
                <w:w w:val="100"/>
                <w:sz w:val="26"/>
                <w:szCs w:val="26"/>
                <w:lang w:val="en"/>
              </w:rPr>
            </w:pPr>
            <w:r>
              <w:rPr>
                <w:bCs/>
                <w:w w:val="100"/>
                <w:sz w:val="26"/>
                <w:szCs w:val="26"/>
                <w:lang w:val="en"/>
              </w:rPr>
              <w:t>Độc lập - Tự do - Hạnh phúc</w:t>
            </w:r>
          </w:p>
          <w:p w:rsidR="005134C6" w:rsidRDefault="005134C6" w:rsidP="00CE5625">
            <w:pPr>
              <w:autoSpaceDE w:val="0"/>
              <w:autoSpaceDN w:val="0"/>
              <w:adjustRightInd w:val="0"/>
              <w:jc w:val="center"/>
              <w:rPr>
                <w:b w:val="0"/>
                <w:i/>
                <w:iCs/>
                <w:w w:val="100"/>
                <w:lang w:val="en"/>
              </w:rPr>
            </w:pPr>
            <w:r>
              <w:rPr>
                <w:bCs/>
                <w:noProof/>
                <w:w w:val="100"/>
                <w:sz w:val="26"/>
                <w:szCs w:val="26"/>
              </w:rPr>
              <mc:AlternateContent>
                <mc:Choice Requires="wps">
                  <w:drawing>
                    <wp:anchor distT="0" distB="0" distL="114300" distR="114300" simplePos="0" relativeHeight="251661312" behindDoc="0" locked="0" layoutInCell="1" allowOverlap="1">
                      <wp:simplePos x="0" y="0"/>
                      <wp:positionH relativeFrom="column">
                        <wp:posOffset>943610</wp:posOffset>
                      </wp:positionH>
                      <wp:positionV relativeFrom="paragraph">
                        <wp:posOffset>48260</wp:posOffset>
                      </wp:positionV>
                      <wp:extent cx="1578610" cy="0"/>
                      <wp:effectExtent l="13335" t="6350" r="8255"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8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96640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3pt,3.8pt" to="198.6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3R1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"/>
                  </w:pict>
                </mc:Fallback>
              </mc:AlternateContent>
            </w:r>
          </w:p>
          <w:p w:rsidR="005134C6" w:rsidRPr="003936D5" w:rsidRDefault="005134C6" w:rsidP="00AB6AB0">
            <w:pPr>
              <w:autoSpaceDE w:val="0"/>
              <w:autoSpaceDN w:val="0"/>
              <w:adjustRightInd w:val="0"/>
              <w:jc w:val="center"/>
              <w:rPr>
                <w:rFonts w:ascii="Calibri" w:hAnsi="Calibri" w:cs="Calibri"/>
                <w:b w:val="0"/>
                <w:w w:val="100"/>
                <w:sz w:val="22"/>
                <w:szCs w:val="22"/>
                <w:lang w:val="vi-VN"/>
              </w:rPr>
            </w:pPr>
            <w:r>
              <w:rPr>
                <w:b w:val="0"/>
                <w:i/>
                <w:iCs/>
                <w:w w:val="100"/>
                <w:lang w:val="en"/>
              </w:rPr>
              <w:t xml:space="preserve">Hà Nội, ngày </w:t>
            </w:r>
            <w:r w:rsidR="00AB6AB0">
              <w:rPr>
                <w:b w:val="0"/>
                <w:i/>
                <w:iCs/>
                <w:w w:val="100"/>
                <w:lang w:val="en"/>
              </w:rPr>
              <w:t>25</w:t>
            </w:r>
            <w:r>
              <w:rPr>
                <w:b w:val="0"/>
                <w:i/>
                <w:iCs/>
                <w:w w:val="100"/>
                <w:lang w:val="en"/>
              </w:rPr>
              <w:t xml:space="preserve"> tháng </w:t>
            </w:r>
            <w:r>
              <w:rPr>
                <w:b w:val="0"/>
                <w:i/>
                <w:iCs/>
                <w:w w:val="100"/>
                <w:lang w:val="vi-VN"/>
              </w:rPr>
              <w:t xml:space="preserve">5 </w:t>
            </w:r>
            <w:r>
              <w:rPr>
                <w:b w:val="0"/>
                <w:i/>
                <w:iCs/>
                <w:w w:val="100"/>
                <w:lang w:val="en"/>
              </w:rPr>
              <w:t xml:space="preserve"> năm 20</w:t>
            </w:r>
            <w:r>
              <w:rPr>
                <w:b w:val="0"/>
                <w:i/>
                <w:iCs/>
                <w:w w:val="100"/>
                <w:lang w:val="vi-VN"/>
              </w:rPr>
              <w:t>23</w:t>
            </w:r>
          </w:p>
        </w:tc>
      </w:tr>
    </w:tbl>
    <w:p w:rsidR="005134C6" w:rsidRDefault="005134C6" w:rsidP="005134C6">
      <w:pPr>
        <w:autoSpaceDE w:val="0"/>
        <w:autoSpaceDN w:val="0"/>
        <w:adjustRightInd w:val="0"/>
        <w:jc w:val="center"/>
        <w:rPr>
          <w:bCs/>
          <w:w w:val="100"/>
          <w:lang w:val="en"/>
        </w:rPr>
      </w:pPr>
    </w:p>
    <w:p w:rsidR="005134C6" w:rsidRDefault="005134C6" w:rsidP="005134C6">
      <w:pPr>
        <w:autoSpaceDE w:val="0"/>
        <w:autoSpaceDN w:val="0"/>
        <w:adjustRightInd w:val="0"/>
        <w:jc w:val="center"/>
        <w:rPr>
          <w:bCs/>
          <w:w w:val="100"/>
          <w:lang w:val="en"/>
        </w:rPr>
      </w:pPr>
      <w:r>
        <w:rPr>
          <w:bCs/>
          <w:w w:val="100"/>
          <w:lang w:val="en"/>
        </w:rPr>
        <w:t>BÁO CÁO</w:t>
      </w:r>
    </w:p>
    <w:p w:rsidR="005134C6" w:rsidRDefault="005134C6" w:rsidP="005134C6">
      <w:pPr>
        <w:autoSpaceDE w:val="0"/>
        <w:autoSpaceDN w:val="0"/>
        <w:adjustRightInd w:val="0"/>
        <w:jc w:val="center"/>
        <w:rPr>
          <w:bCs/>
          <w:w w:val="100"/>
          <w:lang w:val="en"/>
        </w:rPr>
      </w:pPr>
      <w:r>
        <w:rPr>
          <w:bCs/>
          <w:w w:val="100"/>
          <w:lang w:val="en"/>
        </w:rPr>
        <w:t xml:space="preserve">KIỂM ĐIỂM HOẠT ĐỘNG CỦA BAN CHẤP HÀNH CÔNG ĐOÀN </w:t>
      </w:r>
    </w:p>
    <w:p w:rsidR="005134C6" w:rsidRDefault="005134C6" w:rsidP="005134C6">
      <w:pPr>
        <w:autoSpaceDE w:val="0"/>
        <w:autoSpaceDN w:val="0"/>
        <w:adjustRightInd w:val="0"/>
        <w:jc w:val="center"/>
        <w:rPr>
          <w:bCs/>
          <w:w w:val="100"/>
          <w:lang w:val="vi-VN"/>
        </w:rPr>
      </w:pPr>
      <w:r>
        <w:rPr>
          <w:bCs/>
          <w:w w:val="100"/>
          <w:lang w:val="en"/>
        </w:rPr>
        <w:t>C</w:t>
      </w:r>
      <w:r>
        <w:rPr>
          <w:bCs/>
          <w:w w:val="100"/>
          <w:lang w:val="vi-VN"/>
        </w:rPr>
        <w:t xml:space="preserve">Ơ SỞ TỔNG CỤC BIỂN VÀ HẢI ĐẢO VIỆT NAM </w:t>
      </w:r>
    </w:p>
    <w:p w:rsidR="005134C6" w:rsidRDefault="005134C6" w:rsidP="005134C6">
      <w:pPr>
        <w:autoSpaceDE w:val="0"/>
        <w:autoSpaceDN w:val="0"/>
        <w:adjustRightInd w:val="0"/>
        <w:jc w:val="center"/>
        <w:rPr>
          <w:bCs/>
          <w:w w:val="100"/>
          <w:lang w:val="en"/>
        </w:rPr>
      </w:pPr>
      <w:r>
        <w:rPr>
          <w:bCs/>
          <w:w w:val="100"/>
          <w:lang w:val="en"/>
        </w:rPr>
        <w:t xml:space="preserve">NHIỆM KỲ </w:t>
      </w:r>
      <w:r w:rsidR="00D81302">
        <w:rPr>
          <w:bCs/>
          <w:w w:val="100"/>
          <w:lang w:val="en"/>
        </w:rPr>
        <w:t>IV</w:t>
      </w:r>
      <w:r w:rsidR="0004784B">
        <w:rPr>
          <w:bCs/>
          <w:w w:val="100"/>
          <w:lang w:val="en"/>
        </w:rPr>
        <w:t xml:space="preserve"> (</w:t>
      </w:r>
      <w:r>
        <w:rPr>
          <w:bCs/>
          <w:w w:val="100"/>
          <w:lang w:val="en"/>
        </w:rPr>
        <w:t>201</w:t>
      </w:r>
      <w:r>
        <w:rPr>
          <w:bCs/>
          <w:w w:val="100"/>
          <w:lang w:val="vi-VN"/>
        </w:rPr>
        <w:t>9</w:t>
      </w:r>
      <w:r>
        <w:rPr>
          <w:bCs/>
          <w:w w:val="100"/>
          <w:lang w:val="en"/>
        </w:rPr>
        <w:t xml:space="preserve"> – 20</w:t>
      </w:r>
      <w:r>
        <w:rPr>
          <w:bCs/>
          <w:w w:val="100"/>
          <w:lang w:val="vi-VN"/>
        </w:rPr>
        <w:t>23</w:t>
      </w:r>
      <w:r>
        <w:rPr>
          <w:bCs/>
          <w:w w:val="100"/>
          <w:lang w:val="en"/>
        </w:rPr>
        <w:t>)</w:t>
      </w:r>
    </w:p>
    <w:p w:rsidR="005134C6" w:rsidRDefault="005134C6" w:rsidP="005134C6">
      <w:pPr>
        <w:autoSpaceDE w:val="0"/>
        <w:autoSpaceDN w:val="0"/>
        <w:adjustRightInd w:val="0"/>
        <w:spacing w:before="120" w:after="120" w:line="264" w:lineRule="atLeast"/>
        <w:jc w:val="center"/>
        <w:rPr>
          <w:b w:val="0"/>
          <w:w w:val="100"/>
          <w:lang w:val="en"/>
        </w:rPr>
      </w:pPr>
    </w:p>
    <w:p w:rsidR="005134C6" w:rsidRDefault="005134C6" w:rsidP="005134C6">
      <w:pPr>
        <w:tabs>
          <w:tab w:val="left" w:pos="374"/>
        </w:tabs>
        <w:autoSpaceDE w:val="0"/>
        <w:autoSpaceDN w:val="0"/>
        <w:adjustRightInd w:val="0"/>
        <w:spacing w:before="120" w:after="120" w:line="264" w:lineRule="atLeast"/>
        <w:jc w:val="both"/>
        <w:rPr>
          <w:b w:val="0"/>
          <w:w w:val="100"/>
          <w:lang w:val="vi-VN"/>
        </w:rPr>
      </w:pPr>
      <w:r>
        <w:rPr>
          <w:b w:val="0"/>
          <w:w w:val="100"/>
          <w:lang w:val="en"/>
        </w:rPr>
        <w:tab/>
      </w:r>
      <w:r>
        <w:rPr>
          <w:b w:val="0"/>
          <w:w w:val="100"/>
          <w:lang w:val="en"/>
        </w:rPr>
        <w:tab/>
        <w:t>Đại hội đại biểu Công đoàn c</w:t>
      </w:r>
      <w:r>
        <w:rPr>
          <w:b w:val="0"/>
          <w:w w:val="100"/>
          <w:lang w:val="vi-VN"/>
        </w:rPr>
        <w:t xml:space="preserve">ơ sở Tổng cục Biển và </w:t>
      </w:r>
      <w:bookmarkStart w:id="0" w:name="_GoBack"/>
      <w:bookmarkEnd w:id="0"/>
      <w:r>
        <w:rPr>
          <w:b w:val="0"/>
          <w:w w:val="100"/>
          <w:lang w:val="vi-VN"/>
        </w:rPr>
        <w:t>Hải đảo Việt Nam nhiệm kỳ 2019 - 2023 đ</w:t>
      </w:r>
      <w:r>
        <w:rPr>
          <w:b w:val="0"/>
          <w:w w:val="100"/>
        </w:rPr>
        <w:t xml:space="preserve">ã bầu Ban Chấp hành gồm </w:t>
      </w:r>
      <w:r w:rsidRPr="003633BB">
        <w:rPr>
          <w:b w:val="0"/>
          <w:w w:val="100"/>
        </w:rPr>
        <w:t>15 đồng chí</w:t>
      </w:r>
      <w:r>
        <w:rPr>
          <w:b w:val="0"/>
          <w:w w:val="100"/>
        </w:rPr>
        <w:t>. Hội nghị lần thứ nhất đã bầu ra</w:t>
      </w:r>
      <w:r>
        <w:rPr>
          <w:b w:val="0"/>
          <w:w w:val="100"/>
          <w:lang w:val="vi-VN"/>
        </w:rPr>
        <w:t xml:space="preserve"> đồng chí Nguyễn Quế Lâm là Chủ tịch và 02 Phó Chủ tịch gồm </w:t>
      </w:r>
      <w:r w:rsidRPr="003633BB">
        <w:rPr>
          <w:b w:val="0"/>
          <w:w w:val="100"/>
        </w:rPr>
        <w:t>đồng chí</w:t>
      </w:r>
      <w:r>
        <w:rPr>
          <w:b w:val="0"/>
          <w:w w:val="100"/>
          <w:lang w:val="vi-VN"/>
        </w:rPr>
        <w:t xml:space="preserve"> Nguyễn Huy Hoàng và </w:t>
      </w:r>
      <w:r w:rsidRPr="003633BB">
        <w:rPr>
          <w:b w:val="0"/>
          <w:w w:val="100"/>
        </w:rPr>
        <w:t>đồng chí</w:t>
      </w:r>
      <w:r>
        <w:rPr>
          <w:b w:val="0"/>
          <w:w w:val="100"/>
          <w:lang w:val="vi-VN"/>
        </w:rPr>
        <w:t xml:space="preserve"> Nguyễn Thanh Tùng.</w:t>
      </w:r>
    </w:p>
    <w:p w:rsidR="005134C6" w:rsidRPr="003936D5" w:rsidRDefault="005134C6" w:rsidP="005134C6">
      <w:pPr>
        <w:tabs>
          <w:tab w:val="left" w:pos="374"/>
        </w:tabs>
        <w:autoSpaceDE w:val="0"/>
        <w:autoSpaceDN w:val="0"/>
        <w:adjustRightInd w:val="0"/>
        <w:spacing w:before="120" w:after="120" w:line="264" w:lineRule="atLeast"/>
        <w:jc w:val="both"/>
        <w:rPr>
          <w:b w:val="0"/>
          <w:w w:val="100"/>
          <w:lang w:val="vi-VN"/>
        </w:rPr>
      </w:pPr>
      <w:r>
        <w:rPr>
          <w:b w:val="0"/>
          <w:w w:val="100"/>
          <w:lang w:val="vi-VN"/>
        </w:rPr>
        <w:tab/>
      </w:r>
      <w:r>
        <w:rPr>
          <w:b w:val="0"/>
          <w:w w:val="100"/>
          <w:lang w:val="vi-VN"/>
        </w:rPr>
        <w:tab/>
      </w:r>
      <w:r w:rsidRPr="003633BB">
        <w:rPr>
          <w:b w:val="0"/>
          <w:w w:val="100"/>
          <w:lang w:val="vi-VN"/>
        </w:rPr>
        <w:t>Ngày 04 tháng 11 năm 2022, Bộ Tài nguyên và Môi trường đã ban hành Quyết định số 2988/QĐ-BTNMT quy định chức năng, nhiệm vụ, quyền hạn và cơ cấu tổ chức của Cục Biển và Hải đảo Việt Nam, theo đó, Tổng cục Biển và Hải đảo Việt Nam đã chuyển thành Cục Biển và Hải đảo Việt Nam.</w:t>
      </w:r>
    </w:p>
    <w:p w:rsidR="005134C6" w:rsidRDefault="005134C6" w:rsidP="005134C6">
      <w:pPr>
        <w:tabs>
          <w:tab w:val="left" w:pos="374"/>
        </w:tabs>
        <w:autoSpaceDE w:val="0"/>
        <w:autoSpaceDN w:val="0"/>
        <w:adjustRightInd w:val="0"/>
        <w:spacing w:before="120" w:after="120" w:line="264" w:lineRule="atLeast"/>
        <w:jc w:val="both"/>
        <w:rPr>
          <w:b w:val="0"/>
          <w:w w:val="100"/>
          <w:lang w:val="en"/>
        </w:rPr>
      </w:pPr>
      <w:r>
        <w:rPr>
          <w:b w:val="0"/>
          <w:w w:val="100"/>
          <w:lang w:val="en"/>
        </w:rPr>
        <w:tab/>
      </w:r>
      <w:r>
        <w:rPr>
          <w:b w:val="0"/>
          <w:w w:val="100"/>
          <w:lang w:val="en"/>
        </w:rPr>
        <w:tab/>
      </w:r>
      <w:r w:rsidRPr="003936D5">
        <w:rPr>
          <w:b w:val="0"/>
          <w:w w:val="100"/>
          <w:lang w:val="en"/>
        </w:rPr>
        <w:t>Ngày 14 tháng 02 năm 2023, Ban thường vụ Công đoàn Bộ Tài nguyên và Môi trường đã ban hành Quyết định số 18/QĐ-CĐB đã đổi tên Công đoàn cơ sở Tổng cục Biển và Hải đảo Việt Nam thành Công đoàn cơ sở Cục Biển và Hả</w:t>
      </w:r>
      <w:r>
        <w:rPr>
          <w:b w:val="0"/>
          <w:w w:val="100"/>
          <w:lang w:val="en"/>
        </w:rPr>
        <w:t>i đảo Việt Nam và chỉ định Ban C</w:t>
      </w:r>
      <w:r w:rsidRPr="003936D5">
        <w:rPr>
          <w:b w:val="0"/>
          <w:w w:val="100"/>
          <w:lang w:val="en"/>
        </w:rPr>
        <w:t>hấ</w:t>
      </w:r>
      <w:r>
        <w:rPr>
          <w:b w:val="0"/>
          <w:w w:val="100"/>
          <w:lang w:val="en"/>
        </w:rPr>
        <w:t>p hành lâm thời gồm 11 đồng chí</w:t>
      </w:r>
      <w:r>
        <w:rPr>
          <w:b w:val="0"/>
          <w:w w:val="100"/>
          <w:lang w:val="vi-VN"/>
        </w:rPr>
        <w:t xml:space="preserve">, trong đó </w:t>
      </w:r>
      <w:r>
        <w:rPr>
          <w:b w:val="0"/>
          <w:w w:val="100"/>
          <w:lang w:val="en"/>
        </w:rPr>
        <w:t>đồng chí Nguyễn Văn Hùng</w:t>
      </w:r>
      <w:r>
        <w:rPr>
          <w:b w:val="0"/>
          <w:w w:val="100"/>
          <w:lang w:val="vi-VN"/>
        </w:rPr>
        <w:t xml:space="preserve"> là</w:t>
      </w:r>
      <w:r>
        <w:rPr>
          <w:b w:val="0"/>
          <w:w w:val="100"/>
          <w:lang w:val="en"/>
        </w:rPr>
        <w:t xml:space="preserve"> Chủ tịch</w:t>
      </w:r>
      <w:r>
        <w:rPr>
          <w:b w:val="0"/>
          <w:w w:val="100"/>
          <w:lang w:val="vi-VN"/>
        </w:rPr>
        <w:t xml:space="preserve"> và 02 </w:t>
      </w:r>
      <w:r w:rsidRPr="003633BB">
        <w:rPr>
          <w:b w:val="0"/>
          <w:w w:val="100"/>
        </w:rPr>
        <w:t>đồng chí</w:t>
      </w:r>
      <w:r>
        <w:rPr>
          <w:b w:val="0"/>
          <w:w w:val="100"/>
          <w:lang w:val="vi-VN"/>
        </w:rPr>
        <w:t xml:space="preserve"> là Phó Chủ tịch gồm </w:t>
      </w:r>
      <w:r w:rsidRPr="003633BB">
        <w:rPr>
          <w:b w:val="0"/>
          <w:w w:val="100"/>
        </w:rPr>
        <w:t>đồng chí</w:t>
      </w:r>
      <w:r w:rsidRPr="003936D5">
        <w:rPr>
          <w:b w:val="0"/>
          <w:w w:val="100"/>
          <w:lang w:val="en"/>
        </w:rPr>
        <w:t xml:space="preserve"> Nguyễn Văn Ngọc</w:t>
      </w:r>
      <w:r>
        <w:rPr>
          <w:b w:val="0"/>
          <w:w w:val="100"/>
          <w:lang w:val="vi-VN"/>
        </w:rPr>
        <w:t xml:space="preserve"> và </w:t>
      </w:r>
      <w:r w:rsidRPr="003633BB">
        <w:rPr>
          <w:b w:val="0"/>
          <w:w w:val="100"/>
        </w:rPr>
        <w:t>đồng chí</w:t>
      </w:r>
      <w:r w:rsidRPr="003936D5">
        <w:rPr>
          <w:b w:val="0"/>
          <w:w w:val="100"/>
          <w:lang w:val="en"/>
        </w:rPr>
        <w:t xml:space="preserve"> </w:t>
      </w:r>
      <w:r>
        <w:rPr>
          <w:b w:val="0"/>
          <w:w w:val="100"/>
          <w:lang w:val="en"/>
        </w:rPr>
        <w:t>Nguyễn Văn Lộc</w:t>
      </w:r>
      <w:r>
        <w:rPr>
          <w:b w:val="0"/>
          <w:w w:val="100"/>
          <w:lang w:val="vi-VN"/>
        </w:rPr>
        <w:t xml:space="preserve"> (sau đây gọi chung là Công đoàn cơ sở Cục Biển và Hải đảo Việt Nam).</w:t>
      </w:r>
      <w:r>
        <w:rPr>
          <w:b w:val="0"/>
          <w:w w:val="100"/>
          <w:lang w:val="en"/>
        </w:rPr>
        <w:tab/>
      </w:r>
      <w:r>
        <w:rPr>
          <w:b w:val="0"/>
          <w:w w:val="100"/>
          <w:lang w:val="en"/>
        </w:rPr>
        <w:tab/>
      </w:r>
    </w:p>
    <w:p w:rsidR="005134C6" w:rsidRDefault="005134C6" w:rsidP="005134C6">
      <w:pPr>
        <w:tabs>
          <w:tab w:val="left" w:pos="374"/>
        </w:tabs>
        <w:autoSpaceDE w:val="0"/>
        <w:autoSpaceDN w:val="0"/>
        <w:adjustRightInd w:val="0"/>
        <w:spacing w:before="120" w:after="120" w:line="264" w:lineRule="atLeast"/>
        <w:jc w:val="both"/>
        <w:rPr>
          <w:b w:val="0"/>
          <w:w w:val="100"/>
          <w:lang w:val="vi-VN"/>
        </w:rPr>
      </w:pPr>
      <w:r>
        <w:rPr>
          <w:b w:val="0"/>
          <w:w w:val="100"/>
          <w:lang w:val="en"/>
        </w:rPr>
        <w:tab/>
      </w:r>
      <w:r>
        <w:rPr>
          <w:b w:val="0"/>
          <w:w w:val="100"/>
          <w:lang w:val="en"/>
        </w:rPr>
        <w:tab/>
        <w:t>Ban Chấp hành khoá IV (201</w:t>
      </w:r>
      <w:r>
        <w:rPr>
          <w:b w:val="0"/>
          <w:w w:val="100"/>
          <w:lang w:val="vi-VN"/>
        </w:rPr>
        <w:t>9</w:t>
      </w:r>
      <w:r>
        <w:rPr>
          <w:b w:val="0"/>
          <w:w w:val="100"/>
          <w:lang w:val="en"/>
        </w:rPr>
        <w:t>-20</w:t>
      </w:r>
      <w:r>
        <w:rPr>
          <w:b w:val="0"/>
          <w:w w:val="100"/>
          <w:lang w:val="vi-VN"/>
        </w:rPr>
        <w:t>23</w:t>
      </w:r>
      <w:r>
        <w:rPr>
          <w:b w:val="0"/>
          <w:w w:val="100"/>
          <w:lang w:val="en"/>
        </w:rPr>
        <w:t>) về c</w:t>
      </w:r>
      <w:r>
        <w:rPr>
          <w:b w:val="0"/>
          <w:w w:val="100"/>
          <w:lang w:val="vi-VN"/>
        </w:rPr>
        <w:t>ơ bản đều là các đồng chí có tr</w:t>
      </w:r>
      <w:r>
        <w:rPr>
          <w:b w:val="0"/>
          <w:w w:val="100"/>
        </w:rPr>
        <w:t>ình độ, năng lực, có bản lĩnh chính trị vững vàng, tâm huyết và tr</w:t>
      </w:r>
      <w:r>
        <w:rPr>
          <w:b w:val="0"/>
          <w:w w:val="100"/>
          <w:lang w:val="vi-VN"/>
        </w:rPr>
        <w:t xml:space="preserve">ưởng thành từ ở cấp cở sở. </w:t>
      </w:r>
    </w:p>
    <w:p w:rsidR="005134C6" w:rsidRDefault="005134C6" w:rsidP="005134C6">
      <w:pPr>
        <w:tabs>
          <w:tab w:val="left" w:pos="374"/>
        </w:tabs>
        <w:autoSpaceDE w:val="0"/>
        <w:autoSpaceDN w:val="0"/>
        <w:adjustRightInd w:val="0"/>
        <w:spacing w:before="120" w:after="120" w:line="264" w:lineRule="atLeast"/>
        <w:jc w:val="both"/>
        <w:rPr>
          <w:b w:val="0"/>
          <w:w w:val="100"/>
          <w:lang w:val="vi-VN"/>
        </w:rPr>
      </w:pPr>
      <w:r>
        <w:rPr>
          <w:b w:val="0"/>
          <w:w w:val="100"/>
          <w:lang w:val="en"/>
        </w:rPr>
        <w:tab/>
        <w:t xml:space="preserve">   Sau 5 năm triển khai thực hiện Nghị quyết Đại hội IV Công đoàn c</w:t>
      </w:r>
      <w:r>
        <w:rPr>
          <w:b w:val="0"/>
          <w:w w:val="100"/>
          <w:lang w:val="vi-VN"/>
        </w:rPr>
        <w:t>ơ sở Cục Biển và Hải đảo Việt Nam. Ban chấp hành xin báo cáo kiểm điểm về hoạt động trong nhiệm kỳ 2019-2023 với các nội dung chủ yếu như sau:</w:t>
      </w:r>
    </w:p>
    <w:p w:rsidR="005134C6" w:rsidRDefault="005134C6" w:rsidP="005134C6">
      <w:pPr>
        <w:tabs>
          <w:tab w:val="left" w:pos="374"/>
        </w:tabs>
        <w:autoSpaceDE w:val="0"/>
        <w:autoSpaceDN w:val="0"/>
        <w:adjustRightInd w:val="0"/>
        <w:spacing w:before="120" w:after="120" w:line="264" w:lineRule="atLeast"/>
        <w:jc w:val="both"/>
        <w:rPr>
          <w:bCs/>
          <w:w w:val="100"/>
          <w:lang w:val="en"/>
        </w:rPr>
      </w:pPr>
      <w:r>
        <w:rPr>
          <w:bCs/>
          <w:w w:val="100"/>
          <w:lang w:val="en"/>
        </w:rPr>
        <w:tab/>
      </w:r>
      <w:r>
        <w:rPr>
          <w:bCs/>
          <w:w w:val="100"/>
          <w:lang w:val="en"/>
        </w:rPr>
        <w:tab/>
        <w:t xml:space="preserve">I. Kết quả chỉ đạo, điều hành </w:t>
      </w:r>
    </w:p>
    <w:p w:rsidR="005134C6" w:rsidRDefault="005134C6" w:rsidP="005134C6">
      <w:pPr>
        <w:tabs>
          <w:tab w:val="left" w:pos="374"/>
        </w:tabs>
        <w:autoSpaceDE w:val="0"/>
        <w:autoSpaceDN w:val="0"/>
        <w:adjustRightInd w:val="0"/>
        <w:spacing w:before="120" w:after="120" w:line="264" w:lineRule="atLeast"/>
        <w:jc w:val="both"/>
        <w:rPr>
          <w:bCs/>
          <w:w w:val="100"/>
          <w:lang w:val="en"/>
        </w:rPr>
      </w:pPr>
      <w:r>
        <w:rPr>
          <w:bCs/>
          <w:w w:val="100"/>
          <w:lang w:val="en"/>
        </w:rPr>
        <w:tab/>
        <w:t xml:space="preserve">    1. Ban chấp hành</w:t>
      </w:r>
    </w:p>
    <w:p w:rsidR="005134C6" w:rsidRDefault="005134C6" w:rsidP="005134C6">
      <w:pPr>
        <w:tabs>
          <w:tab w:val="left" w:pos="374"/>
        </w:tabs>
        <w:autoSpaceDE w:val="0"/>
        <w:autoSpaceDN w:val="0"/>
        <w:adjustRightInd w:val="0"/>
        <w:spacing w:before="120" w:after="120" w:line="264" w:lineRule="atLeast"/>
        <w:jc w:val="both"/>
        <w:rPr>
          <w:b w:val="0"/>
          <w:w w:val="100"/>
          <w:lang w:val="vi-VN"/>
        </w:rPr>
      </w:pPr>
      <w:r>
        <w:rPr>
          <w:b w:val="0"/>
          <w:w w:val="100"/>
          <w:lang w:val="en"/>
        </w:rPr>
        <w:tab/>
        <w:t xml:space="preserve">     Chấp hành Công đoàn c</w:t>
      </w:r>
      <w:r>
        <w:rPr>
          <w:b w:val="0"/>
          <w:w w:val="100"/>
          <w:lang w:val="vi-VN"/>
        </w:rPr>
        <w:t>ơ sở Cục đ</w:t>
      </w:r>
      <w:r>
        <w:rPr>
          <w:b w:val="0"/>
          <w:w w:val="100"/>
        </w:rPr>
        <w:t>ã tập trung lãnh đạo, chỉ đạo việc cụ thể hóa Nghị quyết Đại hội thông qua việc xây dựng và ban hành, tổ chức thực hiện các các ch</w:t>
      </w:r>
      <w:r>
        <w:rPr>
          <w:b w:val="0"/>
          <w:w w:val="100"/>
          <w:lang w:val="vi-VN"/>
        </w:rPr>
        <w:t>ương tr</w:t>
      </w:r>
      <w:r>
        <w:rPr>
          <w:b w:val="0"/>
          <w:w w:val="100"/>
        </w:rPr>
        <w:t>ình hành động, các cuộc vận động cụ thể; xây dựng quy chế làm việc và phân công nhiệm vụ của Ban Chấp hành, Ban Th</w:t>
      </w:r>
      <w:r>
        <w:rPr>
          <w:b w:val="0"/>
          <w:w w:val="100"/>
          <w:lang w:val="vi-VN"/>
        </w:rPr>
        <w:t>ường vụ, Uỷ Ban kiểm tra Công đoàn Cục. Quy chế làm việc đ</w:t>
      </w:r>
      <w:r>
        <w:rPr>
          <w:b w:val="0"/>
          <w:w w:val="100"/>
        </w:rPr>
        <w:t>ã kế thừa, phát triển quy chế làm việc các khóa tr</w:t>
      </w:r>
      <w:r>
        <w:rPr>
          <w:b w:val="0"/>
          <w:w w:val="100"/>
          <w:lang w:val="vi-VN"/>
        </w:rPr>
        <w:t>ước, thể hiện r</w:t>
      </w:r>
      <w:r>
        <w:rPr>
          <w:b w:val="0"/>
          <w:w w:val="100"/>
        </w:rPr>
        <w:t xml:space="preserve">õ nguyên tắc tập trung dân chủ, phát huy được sức mạnh tập thể, đề cao tinh </w:t>
      </w:r>
      <w:r>
        <w:rPr>
          <w:b w:val="0"/>
          <w:w w:val="100"/>
        </w:rPr>
        <w:lastRenderedPageBreak/>
        <w:t>thần dân chủ, đoàn kết, năng động sáng tạo trong tổ chức, chỉ đạo phong trào của công chức, viên chức và ng</w:t>
      </w:r>
      <w:r>
        <w:rPr>
          <w:b w:val="0"/>
          <w:w w:val="100"/>
          <w:lang w:val="vi-VN"/>
        </w:rPr>
        <w:t>ười lao động (</w:t>
      </w:r>
      <w:r>
        <w:rPr>
          <w:b w:val="0"/>
          <w:w w:val="100"/>
          <w:lang w:val="en"/>
        </w:rPr>
        <w:t>CCVCLĐ</w:t>
      </w:r>
      <w:r>
        <w:rPr>
          <w:b w:val="0"/>
          <w:w w:val="100"/>
          <w:lang w:val="vi-VN"/>
        </w:rPr>
        <w:t xml:space="preserve">). </w:t>
      </w:r>
    </w:p>
    <w:p w:rsidR="005134C6" w:rsidRDefault="005134C6" w:rsidP="005134C6">
      <w:pPr>
        <w:tabs>
          <w:tab w:val="left" w:pos="374"/>
        </w:tabs>
        <w:autoSpaceDE w:val="0"/>
        <w:autoSpaceDN w:val="0"/>
        <w:adjustRightInd w:val="0"/>
        <w:spacing w:before="120" w:after="120" w:line="264" w:lineRule="atLeast"/>
        <w:jc w:val="both"/>
        <w:rPr>
          <w:b w:val="0"/>
          <w:w w:val="100"/>
          <w:lang w:val="vi-VN"/>
        </w:rPr>
      </w:pPr>
      <w:r>
        <w:rPr>
          <w:b w:val="0"/>
          <w:w w:val="100"/>
          <w:lang w:val="en"/>
        </w:rPr>
        <w:tab/>
      </w:r>
      <w:r>
        <w:rPr>
          <w:b w:val="0"/>
          <w:w w:val="100"/>
          <w:lang w:val="en"/>
        </w:rPr>
        <w:tab/>
        <w:t>Căn cứ vào đặc điểm, tình hình trong từng giai đoạn, Ban chấp hành đã tập trung lựa chọn những vấn đề có tính then chốt, liên quan trực tiếp đến người lao động để đề ra những định hướng, chủ trương, giải pháp nhằm triển khai thực hiện có hiệu quả, đáp ứng yêu cầu của phong trào CCVCLĐ và hoạt động công đoàn.</w:t>
      </w:r>
      <w:r>
        <w:rPr>
          <w:b w:val="0"/>
          <w:w w:val="100"/>
          <w:lang w:val="vi-VN"/>
        </w:rPr>
        <w:t xml:space="preserve"> </w:t>
      </w:r>
      <w:r>
        <w:rPr>
          <w:b w:val="0"/>
          <w:w w:val="100"/>
          <w:lang w:val="en"/>
        </w:rPr>
        <w:t>Các hội nghị th</w:t>
      </w:r>
      <w:r>
        <w:rPr>
          <w:b w:val="0"/>
          <w:w w:val="100"/>
          <w:lang w:val="vi-VN"/>
        </w:rPr>
        <w:t>ường kỳ của Ban chấp hành được duy tr</w:t>
      </w:r>
      <w:r>
        <w:rPr>
          <w:b w:val="0"/>
          <w:w w:val="100"/>
        </w:rPr>
        <w:t xml:space="preserve">ì </w:t>
      </w:r>
      <w:proofErr w:type="gramStart"/>
      <w:r>
        <w:rPr>
          <w:b w:val="0"/>
          <w:w w:val="100"/>
        </w:rPr>
        <w:t>theo</w:t>
      </w:r>
      <w:proofErr w:type="gramEnd"/>
      <w:r>
        <w:rPr>
          <w:b w:val="0"/>
          <w:w w:val="100"/>
        </w:rPr>
        <w:t xml:space="preserve"> quy định của Điều lệ Công đoàn Việt Nam. Trong mỗi kỳ hội nghị, Ban chấp hành đều có sơ</w:t>
      </w:r>
      <w:r>
        <w:rPr>
          <w:b w:val="0"/>
          <w:w w:val="100"/>
          <w:lang w:val="vi-VN"/>
        </w:rPr>
        <w:t xml:space="preserve"> kết</w:t>
      </w:r>
      <w:r>
        <w:rPr>
          <w:b w:val="0"/>
          <w:w w:val="100"/>
        </w:rPr>
        <w:t>, tổng kết đánh giá phong trào CCVCLĐ và hoạt động công đoàn 6 tháng, một năm; quyết nghị nhiều vấn đề quan trọng để thực hiện Nghị quyết Đại hội IV Công đoàn c</w:t>
      </w:r>
      <w:r>
        <w:rPr>
          <w:b w:val="0"/>
          <w:w w:val="100"/>
          <w:lang w:val="vi-VN"/>
        </w:rPr>
        <w:t>ơ sở Cục. Các nghị quyết của Ban chấp hành đề ra cơ bản đều sát, đúng với t</w:t>
      </w:r>
      <w:r>
        <w:rPr>
          <w:b w:val="0"/>
          <w:w w:val="100"/>
        </w:rPr>
        <w:t>ình hình thực tiễn, được CCVCLĐ, cán bộ đoàn viên trong toàn Cục đón nhận và triển khai thực hiện đạt hiệu quả cao, góp phần xây dựng công đoàn c</w:t>
      </w:r>
      <w:r>
        <w:rPr>
          <w:b w:val="0"/>
          <w:w w:val="100"/>
          <w:lang w:val="vi-VN"/>
        </w:rPr>
        <w:t>ơ sở vững mạnh và việc thực hiện các kế hoạch của Cục (kết quả cụ thể đ</w:t>
      </w:r>
      <w:r>
        <w:rPr>
          <w:b w:val="0"/>
          <w:w w:val="100"/>
        </w:rPr>
        <w:t>ã được nêu trong báo cáo của Ban chấp hành trình đại hội).</w:t>
      </w:r>
      <w:r>
        <w:rPr>
          <w:b w:val="0"/>
          <w:w w:val="100"/>
          <w:lang w:val="vi-VN"/>
        </w:rPr>
        <w:t xml:space="preserve"> </w:t>
      </w:r>
      <w:r>
        <w:rPr>
          <w:b w:val="0"/>
          <w:w w:val="100"/>
        </w:rPr>
        <w:t>Ban Chấp hành Công đoàn c</w:t>
      </w:r>
      <w:r>
        <w:rPr>
          <w:b w:val="0"/>
          <w:w w:val="100"/>
          <w:lang w:val="vi-VN"/>
        </w:rPr>
        <w:t>ơ sở Cục đ</w:t>
      </w:r>
      <w:r>
        <w:rPr>
          <w:b w:val="0"/>
          <w:w w:val="100"/>
        </w:rPr>
        <w:t>ã quán triệt và triển khai thực hiện nghiêm túc các chỉ thị, nghị quyết của Đảng, các nghị quyết, quy định của Tổng Liên đoàn Lao động Việt Nam; thường xuyên bám sát tình hình c</w:t>
      </w:r>
      <w:r>
        <w:rPr>
          <w:b w:val="0"/>
          <w:w w:val="100"/>
          <w:lang w:val="vi-VN"/>
        </w:rPr>
        <w:t>ơ sở, đẩy mạnh công tác kiểm tra, hướng dẫn việc triển khai thực hiện của các công đoàn cơ sở thành viên; kịp thời tham mưu với Đảng ủy Cục, Cục trưởng có các giải pháp nhằm đảm bảo việc làm, đời sống vật chất, tinh thần, ổn định tư tưởng cho CCVCLĐ; kịp thời giải quyết những vấn đề phát sinh từ cơ sở, đồng thời kiến nghị với Công đoàn Bộ Tài nguyên và Môi trường, các đơn vị có liên quan giải quyết những vấn đề bức thiết có liên quan trực tiếp đến người lao động; tham gia xây dựng và sửa đổi những quy định về chế độ chính sách có liên quan đến người lao động; thực hiện công tác quy hoạch và quản l</w:t>
      </w:r>
      <w:r>
        <w:rPr>
          <w:b w:val="0"/>
          <w:w w:val="100"/>
        </w:rPr>
        <w:t>ý cán bộ, công tác quản lý thu, chi tài chính và tài sản công đoàn theo đúng quy định của Nhà n</w:t>
      </w:r>
      <w:r>
        <w:rPr>
          <w:b w:val="0"/>
          <w:w w:val="100"/>
          <w:lang w:val="vi-VN"/>
        </w:rPr>
        <w:t xml:space="preserve">ước và Tổng Liên đoàn LĐVN. </w:t>
      </w:r>
    </w:p>
    <w:p w:rsidR="005134C6" w:rsidRDefault="005134C6" w:rsidP="005134C6">
      <w:pPr>
        <w:tabs>
          <w:tab w:val="left" w:pos="374"/>
        </w:tabs>
        <w:autoSpaceDE w:val="0"/>
        <w:autoSpaceDN w:val="0"/>
        <w:adjustRightInd w:val="0"/>
        <w:spacing w:before="120" w:after="120" w:line="264" w:lineRule="atLeast"/>
        <w:jc w:val="both"/>
        <w:rPr>
          <w:b w:val="0"/>
          <w:w w:val="100"/>
        </w:rPr>
      </w:pPr>
      <w:r>
        <w:rPr>
          <w:b w:val="0"/>
          <w:w w:val="100"/>
          <w:lang w:val="en"/>
        </w:rPr>
        <w:tab/>
      </w:r>
      <w:r>
        <w:rPr>
          <w:b w:val="0"/>
          <w:w w:val="100"/>
          <w:lang w:val="en"/>
        </w:rPr>
        <w:tab/>
        <w:t xml:space="preserve">Nhìn </w:t>
      </w:r>
      <w:proofErr w:type="gramStart"/>
      <w:r>
        <w:rPr>
          <w:b w:val="0"/>
          <w:w w:val="100"/>
          <w:lang w:val="en"/>
        </w:rPr>
        <w:t>chung</w:t>
      </w:r>
      <w:proofErr w:type="gramEnd"/>
      <w:r>
        <w:rPr>
          <w:b w:val="0"/>
          <w:w w:val="100"/>
          <w:lang w:val="en"/>
        </w:rPr>
        <w:t xml:space="preserve"> các đồng chí uỷ viên hoạt động kiêm nhiệm, ở nhiều c</w:t>
      </w:r>
      <w:r>
        <w:rPr>
          <w:b w:val="0"/>
          <w:w w:val="100"/>
          <w:lang w:val="vi-VN"/>
        </w:rPr>
        <w:t>ương vị và lĩnh vực khác nhau, điều kiện hoạt động gặp không ít khó khăn đ</w:t>
      </w:r>
      <w:r>
        <w:rPr>
          <w:b w:val="0"/>
          <w:w w:val="100"/>
        </w:rPr>
        <w:t>ã tích cực đóng góp trí tuệ, công sức vào việc thực hiện thắng lợi các nghị quyết của Ban Chấp hành và hoàn thành trọng trách mà Đại hội giao.</w:t>
      </w:r>
    </w:p>
    <w:p w:rsidR="005134C6" w:rsidRDefault="005134C6" w:rsidP="005134C6">
      <w:pPr>
        <w:autoSpaceDE w:val="0"/>
        <w:autoSpaceDN w:val="0"/>
        <w:adjustRightInd w:val="0"/>
        <w:spacing w:before="120" w:after="120" w:line="264" w:lineRule="atLeast"/>
        <w:ind w:firstLine="374"/>
        <w:jc w:val="both"/>
        <w:rPr>
          <w:bCs/>
          <w:w w:val="100"/>
          <w:lang w:val="en"/>
        </w:rPr>
      </w:pPr>
      <w:r>
        <w:rPr>
          <w:bCs/>
          <w:w w:val="100"/>
          <w:lang w:val="en"/>
        </w:rPr>
        <w:t xml:space="preserve">    2. Đối với Ban thường vụ</w:t>
      </w:r>
    </w:p>
    <w:p w:rsidR="005134C6" w:rsidRDefault="005134C6" w:rsidP="005134C6">
      <w:pPr>
        <w:autoSpaceDE w:val="0"/>
        <w:autoSpaceDN w:val="0"/>
        <w:adjustRightInd w:val="0"/>
        <w:spacing w:before="120" w:after="120" w:line="264" w:lineRule="atLeast"/>
        <w:ind w:firstLine="720"/>
        <w:jc w:val="both"/>
        <w:rPr>
          <w:b w:val="0"/>
          <w:w w:val="100"/>
          <w:lang w:val="vi-VN"/>
        </w:rPr>
      </w:pPr>
      <w:r>
        <w:rPr>
          <w:b w:val="0"/>
          <w:w w:val="100"/>
          <w:lang w:val="en"/>
        </w:rPr>
        <w:t>Ban th</w:t>
      </w:r>
      <w:r>
        <w:rPr>
          <w:b w:val="0"/>
          <w:w w:val="100"/>
          <w:lang w:val="vi-VN"/>
        </w:rPr>
        <w:t>ường vụ Công đoàn Cục đ</w:t>
      </w:r>
      <w:r>
        <w:rPr>
          <w:b w:val="0"/>
          <w:w w:val="100"/>
        </w:rPr>
        <w:t>ã cụ thể hóa Nghị quyết Đại hội, nghị quyết Ban chấp hành thành các ch</w:t>
      </w:r>
      <w:r>
        <w:rPr>
          <w:b w:val="0"/>
          <w:w w:val="100"/>
          <w:lang w:val="vi-VN"/>
        </w:rPr>
        <w:t>ương tr</w:t>
      </w:r>
      <w:r>
        <w:rPr>
          <w:b w:val="0"/>
          <w:w w:val="100"/>
        </w:rPr>
        <w:t>ình hành động cụ thể</w:t>
      </w:r>
      <w:r>
        <w:rPr>
          <w:b w:val="0"/>
          <w:w w:val="100"/>
          <w:lang w:val="vi-VN"/>
        </w:rPr>
        <w:t>;</w:t>
      </w:r>
      <w:r>
        <w:rPr>
          <w:b w:val="0"/>
          <w:w w:val="100"/>
        </w:rPr>
        <w:t xml:space="preserve"> tập trung chỉ đạo, hướng dẫn, kiểm tra các cấp công đoàn c</w:t>
      </w:r>
      <w:r>
        <w:rPr>
          <w:b w:val="0"/>
          <w:w w:val="100"/>
          <w:lang w:val="vi-VN"/>
        </w:rPr>
        <w:t>ơ sở thành viên trong Tổng cục thực hiện. Căn cứ vào Quy chế làm việc Ban thường vụ Công đoàn đ</w:t>
      </w:r>
      <w:r>
        <w:rPr>
          <w:b w:val="0"/>
          <w:w w:val="100"/>
        </w:rPr>
        <w:t>ã chuẩn bị tốt các nội dung và điều hành các kỳ họp của Ban chấp hành, chủ động đề xuất với Ban chấp hành điều chỉnh, bổ sung chương trình công tác phù hợp với đặc điểm tình hình và các yêu cầu mới của phong trào.</w:t>
      </w:r>
      <w:r>
        <w:rPr>
          <w:b w:val="0"/>
          <w:w w:val="100"/>
          <w:lang w:val="vi-VN"/>
        </w:rPr>
        <w:t xml:space="preserve"> </w:t>
      </w:r>
      <w:r>
        <w:rPr>
          <w:b w:val="0"/>
          <w:w w:val="100"/>
        </w:rPr>
        <w:t>Thay mặt Ban Chấp hành</w:t>
      </w:r>
      <w:r>
        <w:rPr>
          <w:b w:val="0"/>
          <w:w w:val="100"/>
          <w:lang w:val="vi-VN"/>
        </w:rPr>
        <w:t xml:space="preserve"> </w:t>
      </w:r>
      <w:r>
        <w:rPr>
          <w:b w:val="0"/>
          <w:w w:val="100"/>
        </w:rPr>
        <w:t>chỉ đạo các công đoàn c</w:t>
      </w:r>
      <w:r>
        <w:rPr>
          <w:b w:val="0"/>
          <w:w w:val="100"/>
          <w:lang w:val="vi-VN"/>
        </w:rPr>
        <w:t xml:space="preserve">ơ sở thành viên tham gia cùng chuyên môn tháo gỡ khó khăn, đảm bảo việc làm, đời sống thu nhập cho người lao động; thực hiện xây dựng và củng cố hệ thống tổ chức công đoàn trong Cục; chỉ đạo công tác xây dựng công đoàn cơ sở vững mạnh; tuyên truyền giáo dục, </w:t>
      </w:r>
      <w:r>
        <w:rPr>
          <w:b w:val="0"/>
          <w:w w:val="100"/>
          <w:lang w:val="vi-VN"/>
        </w:rPr>
        <w:lastRenderedPageBreak/>
        <w:t>nâng cao tr</w:t>
      </w:r>
      <w:r>
        <w:rPr>
          <w:b w:val="0"/>
          <w:w w:val="100"/>
        </w:rPr>
        <w:t>ình độ văn hóa nghề nghiệp, tổ chức các hoạt động văn hóa, thể thao…. góp phần thúc đẩy phong trào CCVCLĐ, xây dựng công đoàn c</w:t>
      </w:r>
      <w:r>
        <w:rPr>
          <w:b w:val="0"/>
          <w:w w:val="100"/>
          <w:lang w:val="vi-VN"/>
        </w:rPr>
        <w:t xml:space="preserve">ơ sở vững mạnh. </w:t>
      </w:r>
    </w:p>
    <w:p w:rsidR="005134C6" w:rsidRDefault="005134C6" w:rsidP="005134C6">
      <w:pPr>
        <w:autoSpaceDE w:val="0"/>
        <w:autoSpaceDN w:val="0"/>
        <w:adjustRightInd w:val="0"/>
        <w:spacing w:before="120" w:after="120" w:line="264" w:lineRule="atLeast"/>
        <w:ind w:firstLine="720"/>
        <w:jc w:val="both"/>
        <w:rPr>
          <w:b w:val="0"/>
          <w:w w:val="100"/>
          <w:lang w:val="vi-VN"/>
        </w:rPr>
      </w:pPr>
      <w:r>
        <w:rPr>
          <w:b w:val="0"/>
          <w:w w:val="100"/>
          <w:lang w:val="en"/>
        </w:rPr>
        <w:t>Tr</w:t>
      </w:r>
      <w:r>
        <w:rPr>
          <w:b w:val="0"/>
          <w:w w:val="100"/>
          <w:lang w:val="vi-VN"/>
        </w:rPr>
        <w:t>ước t</w:t>
      </w:r>
      <w:r>
        <w:rPr>
          <w:b w:val="0"/>
          <w:w w:val="100"/>
        </w:rPr>
        <w:t>ình mới nhiều đơn vị còn gặp rất nhiều khó khăn, ảnh hưởng lớn đến đời sống, việc làm, t</w:t>
      </w:r>
      <w:r>
        <w:rPr>
          <w:b w:val="0"/>
          <w:w w:val="100"/>
          <w:lang w:val="vi-VN"/>
        </w:rPr>
        <w:t xml:space="preserve">ư tưởng của người </w:t>
      </w:r>
      <w:proofErr w:type="gramStart"/>
      <w:r>
        <w:rPr>
          <w:b w:val="0"/>
          <w:w w:val="100"/>
          <w:lang w:val="vi-VN"/>
        </w:rPr>
        <w:t>lao</w:t>
      </w:r>
      <w:proofErr w:type="gramEnd"/>
      <w:r>
        <w:rPr>
          <w:b w:val="0"/>
          <w:w w:val="100"/>
          <w:lang w:val="vi-VN"/>
        </w:rPr>
        <w:t xml:space="preserve"> động. Ban thường vụ Công đoàn Cục đ</w:t>
      </w:r>
      <w:r>
        <w:rPr>
          <w:b w:val="0"/>
          <w:w w:val="100"/>
        </w:rPr>
        <w:t>ã kịp thời chỉ đạo hoặc tham mưu cho Ban chấp hành đề ra các chủ trương, biện pháp chỉ đạo, hỗ trợ các công đoàn c</w:t>
      </w:r>
      <w:r>
        <w:rPr>
          <w:b w:val="0"/>
          <w:w w:val="100"/>
          <w:lang w:val="vi-VN"/>
        </w:rPr>
        <w:t>ơ sở thành viên; thực hiện tốt công tác ổn định tư tưởng cho người lao động, tuyên truyền vận động người lao động cùng chia sẻ với đơn vị, phát động phong trào tương thân tương ái, hỗ trợ, giúp đỡ người lao động đặc biệt khó khăn trong Cục.</w:t>
      </w:r>
    </w:p>
    <w:p w:rsidR="005134C6" w:rsidRDefault="005134C6" w:rsidP="005134C6">
      <w:pPr>
        <w:tabs>
          <w:tab w:val="left" w:pos="374"/>
        </w:tabs>
        <w:autoSpaceDE w:val="0"/>
        <w:autoSpaceDN w:val="0"/>
        <w:adjustRightInd w:val="0"/>
        <w:spacing w:before="120" w:after="120" w:line="264" w:lineRule="atLeast"/>
        <w:jc w:val="both"/>
        <w:rPr>
          <w:b w:val="0"/>
          <w:w w:val="100"/>
          <w:lang w:val="vi-VN"/>
        </w:rPr>
      </w:pPr>
      <w:r>
        <w:rPr>
          <w:b w:val="0"/>
          <w:w w:val="100"/>
          <w:lang w:val="en"/>
        </w:rPr>
        <w:tab/>
        <w:t>Ban th</w:t>
      </w:r>
      <w:r>
        <w:rPr>
          <w:b w:val="0"/>
          <w:w w:val="100"/>
          <w:lang w:val="vi-VN"/>
        </w:rPr>
        <w:t>ường vụ đ</w:t>
      </w:r>
      <w:r>
        <w:rPr>
          <w:b w:val="0"/>
          <w:w w:val="100"/>
        </w:rPr>
        <w:t>ã nêu cao tinh thần trách nhiệm, đổi mới tư duy, thường xuyên sâu sát c</w:t>
      </w:r>
      <w:r>
        <w:rPr>
          <w:b w:val="0"/>
          <w:w w:val="100"/>
          <w:lang w:val="vi-VN"/>
        </w:rPr>
        <w:t>ơ sở, kịp thời chỉ đạo, giải quyết những vướng mắc, khó khăn từ cơ sở, tạo sự chuyển biến tích cực trong tổ chức, chỉ đạo phong trào CCVCLĐ.</w:t>
      </w:r>
    </w:p>
    <w:p w:rsidR="005134C6" w:rsidRDefault="005134C6" w:rsidP="005134C6">
      <w:pPr>
        <w:tabs>
          <w:tab w:val="left" w:pos="374"/>
        </w:tabs>
        <w:autoSpaceDE w:val="0"/>
        <w:autoSpaceDN w:val="0"/>
        <w:adjustRightInd w:val="0"/>
        <w:spacing w:before="120" w:after="120" w:line="264" w:lineRule="atLeast"/>
        <w:jc w:val="both"/>
        <w:rPr>
          <w:bCs/>
          <w:w w:val="100"/>
          <w:lang w:val="en"/>
        </w:rPr>
      </w:pPr>
      <w:r>
        <w:rPr>
          <w:bCs/>
          <w:w w:val="100"/>
          <w:lang w:val="en"/>
        </w:rPr>
        <w:tab/>
        <w:t xml:space="preserve">    II. Một số tồn tại, hạn chế</w:t>
      </w:r>
    </w:p>
    <w:p w:rsidR="005134C6" w:rsidRDefault="005134C6" w:rsidP="005134C6">
      <w:pPr>
        <w:tabs>
          <w:tab w:val="left" w:pos="374"/>
        </w:tabs>
        <w:autoSpaceDE w:val="0"/>
        <w:autoSpaceDN w:val="0"/>
        <w:adjustRightInd w:val="0"/>
        <w:spacing w:before="120" w:after="120" w:line="264" w:lineRule="atLeast"/>
        <w:jc w:val="both"/>
        <w:rPr>
          <w:b w:val="0"/>
          <w:w w:val="100"/>
          <w:lang w:val="vi-VN"/>
        </w:rPr>
      </w:pPr>
      <w:r>
        <w:rPr>
          <w:b w:val="0"/>
          <w:w w:val="100"/>
          <w:lang w:val="en"/>
        </w:rPr>
        <w:tab/>
      </w:r>
      <w:r>
        <w:rPr>
          <w:b w:val="0"/>
          <w:w w:val="100"/>
          <w:lang w:val="en"/>
        </w:rPr>
        <w:tab/>
        <w:t>1. Công tác chỉ đạo điều hành của Ban th</w:t>
      </w:r>
      <w:r>
        <w:rPr>
          <w:b w:val="0"/>
          <w:w w:val="100"/>
          <w:lang w:val="vi-VN"/>
        </w:rPr>
        <w:t>ường vụ, Ban chấp hành ở một số lĩnh vực, một số nơi c</w:t>
      </w:r>
      <w:r>
        <w:rPr>
          <w:b w:val="0"/>
          <w:w w:val="100"/>
        </w:rPr>
        <w:t>òn ch</w:t>
      </w:r>
      <w:r>
        <w:rPr>
          <w:b w:val="0"/>
          <w:w w:val="100"/>
          <w:lang w:val="vi-VN"/>
        </w:rPr>
        <w:t>ưa thực sự quyết liệt như: công tác chăm lo đời sống, việc làm thu nhập cho người lao động trong giai đoạn hiện nay cần được quan tâm trú trọng hơn; công tác tuyên truyền giáo dục có những nội tuyên truyền chưa thực sự có hiệu quả, dẫn đến vẫn c</w:t>
      </w:r>
      <w:r>
        <w:rPr>
          <w:b w:val="0"/>
          <w:w w:val="100"/>
        </w:rPr>
        <w:t xml:space="preserve">òn tình trạng một số người còn </w:t>
      </w:r>
      <w:r>
        <w:rPr>
          <w:b w:val="0"/>
          <w:w w:val="100"/>
          <w:lang w:val="vi-VN"/>
        </w:rPr>
        <w:t>vi phạm nội giờ làm việc</w:t>
      </w:r>
      <w:r>
        <w:rPr>
          <w:b w:val="0"/>
          <w:w w:val="100"/>
        </w:rPr>
        <w:t xml:space="preserve"> như đi làm muộn, hoặc về sớm không đúng giờ,</w:t>
      </w:r>
      <w:r>
        <w:rPr>
          <w:b w:val="0"/>
          <w:w w:val="100"/>
          <w:lang w:val="vi-VN"/>
        </w:rPr>
        <w:t>... các phong trào thi đua có nơi, có lúc chưa được duy tr</w:t>
      </w:r>
      <w:r>
        <w:rPr>
          <w:b w:val="0"/>
          <w:w w:val="100"/>
        </w:rPr>
        <w:t>ì, tổ chức th</w:t>
      </w:r>
      <w:r>
        <w:rPr>
          <w:b w:val="0"/>
          <w:w w:val="100"/>
          <w:lang w:val="vi-VN"/>
        </w:rPr>
        <w:t xml:space="preserve">ường xuyên, chưa phát huy hiệu quả thiết thực; </w:t>
      </w:r>
    </w:p>
    <w:p w:rsidR="005134C6" w:rsidRPr="00D81302" w:rsidRDefault="005134C6" w:rsidP="005134C6">
      <w:pPr>
        <w:tabs>
          <w:tab w:val="left" w:pos="374"/>
        </w:tabs>
        <w:autoSpaceDE w:val="0"/>
        <w:autoSpaceDN w:val="0"/>
        <w:adjustRightInd w:val="0"/>
        <w:spacing w:before="120" w:after="120" w:line="264" w:lineRule="atLeast"/>
        <w:jc w:val="both"/>
        <w:rPr>
          <w:b w:val="0"/>
          <w:w w:val="100"/>
        </w:rPr>
      </w:pPr>
      <w:r>
        <w:rPr>
          <w:b w:val="0"/>
          <w:w w:val="100"/>
          <w:lang w:val="en"/>
        </w:rPr>
        <w:t xml:space="preserve">          2. Công tác tổ chức, kiểm tra, đánh giá, sơ kết, tổng kết một số chủ trương, nghị quyết của Ban chấp hành ch</w:t>
      </w:r>
      <w:r>
        <w:rPr>
          <w:b w:val="0"/>
          <w:w w:val="100"/>
          <w:lang w:val="vi-VN"/>
        </w:rPr>
        <w:t>ưa được thực hiện thường xuyên, kịp thời, nên chưa có tác dụng nhân rộng và chưa phát huy được hiệu quả. Việc triển khai thực hiện các chủ trương, nghị quyết tại một số công đoàn cơ sở thành viên chậm, chưa đạt yêu cầu về nội dung. Công tác thông tin, báo cáo từ cơ sở lên công đoàn cơ sở Cục c</w:t>
      </w:r>
      <w:r>
        <w:rPr>
          <w:b w:val="0"/>
          <w:w w:val="100"/>
        </w:rPr>
        <w:t>òn chậm, ch</w:t>
      </w:r>
      <w:r>
        <w:rPr>
          <w:b w:val="0"/>
          <w:w w:val="100"/>
          <w:lang w:val="vi-VN"/>
        </w:rPr>
        <w:t>ưa đầy đủ</w:t>
      </w:r>
      <w:r w:rsidR="00D81302">
        <w:rPr>
          <w:b w:val="0"/>
          <w:w w:val="100"/>
        </w:rPr>
        <w:t>.</w:t>
      </w:r>
    </w:p>
    <w:p w:rsidR="005134C6" w:rsidRDefault="005134C6" w:rsidP="005134C6">
      <w:pPr>
        <w:tabs>
          <w:tab w:val="left" w:pos="374"/>
        </w:tabs>
        <w:autoSpaceDE w:val="0"/>
        <w:autoSpaceDN w:val="0"/>
        <w:adjustRightInd w:val="0"/>
        <w:spacing w:before="120" w:after="120" w:line="264" w:lineRule="atLeast"/>
        <w:jc w:val="both"/>
        <w:rPr>
          <w:b w:val="0"/>
          <w:w w:val="100"/>
          <w:lang w:val="vi-VN"/>
        </w:rPr>
      </w:pPr>
      <w:r>
        <w:rPr>
          <w:b w:val="0"/>
          <w:w w:val="100"/>
          <w:lang w:val="en"/>
        </w:rPr>
        <w:tab/>
        <w:t xml:space="preserve">     3. Một số ít ủy viên Ban chấp hành, ch</w:t>
      </w:r>
      <w:r>
        <w:rPr>
          <w:b w:val="0"/>
          <w:w w:val="100"/>
          <w:lang w:val="vi-VN"/>
        </w:rPr>
        <w:t>ưa phát huy hết vai tr</w:t>
      </w:r>
      <w:r>
        <w:rPr>
          <w:b w:val="0"/>
          <w:w w:val="100"/>
        </w:rPr>
        <w:t>ò, ch</w:t>
      </w:r>
      <w:r>
        <w:rPr>
          <w:b w:val="0"/>
          <w:w w:val="100"/>
          <w:lang w:val="vi-VN"/>
        </w:rPr>
        <w:t>ưa kịp thời nắm bắt, phản ánh t</w:t>
      </w:r>
      <w:r>
        <w:rPr>
          <w:b w:val="0"/>
          <w:w w:val="100"/>
        </w:rPr>
        <w:t>ình hình c</w:t>
      </w:r>
      <w:r>
        <w:rPr>
          <w:b w:val="0"/>
          <w:w w:val="100"/>
          <w:lang w:val="vi-VN"/>
        </w:rPr>
        <w:t xml:space="preserve">ơ sở, tư tưởng nguyện vọng của đoàn viên CCVCLĐ, việc tham gia đóng góp </w:t>
      </w:r>
      <w:r>
        <w:rPr>
          <w:b w:val="0"/>
          <w:w w:val="100"/>
        </w:rPr>
        <w:t>ý kiến xây dựng các Nghị quyết của Ban Chấp hành còn có những mặt hạn chế. Ban chấp hành Công đoàn c</w:t>
      </w:r>
      <w:r>
        <w:rPr>
          <w:b w:val="0"/>
          <w:w w:val="100"/>
          <w:lang w:val="vi-VN"/>
        </w:rPr>
        <w:t>ơ sở Cục xin kiểm điểm nghiêm túc và rút ra bài học sâu sắc trong tổ chức và chỉ đạo để Nghị quyết Đại hội V, nhiệm kỳ 2023 - 2028 Công đoàn cơ sở Cục Biển và Hải đảo Việt Nam được thực hiện hiệu quả, đáp ứng yêu cầu của phong trào CCVCLĐ.</w:t>
      </w:r>
    </w:p>
    <w:p w:rsidR="005134C6" w:rsidRPr="00097DEE" w:rsidRDefault="005134C6" w:rsidP="005134C6">
      <w:pPr>
        <w:tabs>
          <w:tab w:val="left" w:pos="374"/>
        </w:tabs>
        <w:autoSpaceDE w:val="0"/>
        <w:autoSpaceDN w:val="0"/>
        <w:adjustRightInd w:val="0"/>
        <w:spacing w:before="120" w:after="120" w:line="264" w:lineRule="atLeast"/>
        <w:jc w:val="both"/>
        <w:rPr>
          <w:b w:val="0"/>
          <w:w w:val="100"/>
          <w:lang w:val="vi-VN"/>
        </w:rPr>
      </w:pPr>
      <w:r>
        <w:rPr>
          <w:b w:val="0"/>
          <w:w w:val="100"/>
          <w:lang w:val="vi-VN"/>
        </w:rPr>
        <w:tab/>
      </w:r>
      <w:r>
        <w:rPr>
          <w:b w:val="0"/>
          <w:w w:val="100"/>
          <w:lang w:val="vi-VN"/>
        </w:rPr>
        <w:tab/>
        <w:t>4.</w:t>
      </w:r>
      <w:r w:rsidRPr="00097DEE">
        <w:rPr>
          <w:b w:val="0"/>
          <w:w w:val="100"/>
          <w:lang w:val="vi-VN"/>
        </w:rPr>
        <w:t xml:space="preserve"> Trong nhiệm kỳ 2019-2023, do diễn biến phức tạp của đại dịch Covid-19 nên việc triển khai các hoạt động của Công đoàn bị ảnh hưởng đáng kể.</w:t>
      </w:r>
    </w:p>
    <w:p w:rsidR="005134C6" w:rsidRPr="00D81302" w:rsidRDefault="005134C6" w:rsidP="005134C6">
      <w:pPr>
        <w:autoSpaceDE w:val="0"/>
        <w:autoSpaceDN w:val="0"/>
        <w:adjustRightInd w:val="0"/>
        <w:spacing w:before="120" w:after="120" w:line="264" w:lineRule="atLeast"/>
        <w:ind w:firstLine="720"/>
        <w:rPr>
          <w:b w:val="0"/>
          <w:w w:val="100"/>
          <w:highlight w:val="white"/>
          <w:lang w:val="vi-VN"/>
        </w:rPr>
      </w:pPr>
      <w:r w:rsidRPr="00D81302">
        <w:rPr>
          <w:b w:val="0"/>
          <w:w w:val="100"/>
          <w:highlight w:val="white"/>
          <w:lang w:val="en"/>
        </w:rPr>
        <w:t>Kính th</w:t>
      </w:r>
      <w:r w:rsidRPr="00D81302">
        <w:rPr>
          <w:b w:val="0"/>
          <w:w w:val="100"/>
          <w:highlight w:val="white"/>
          <w:lang w:val="vi-VN"/>
        </w:rPr>
        <w:t>ưa đại hội.</w:t>
      </w:r>
    </w:p>
    <w:p w:rsidR="005134C6" w:rsidRPr="00D81302" w:rsidRDefault="005134C6" w:rsidP="005134C6">
      <w:pPr>
        <w:autoSpaceDE w:val="0"/>
        <w:autoSpaceDN w:val="0"/>
        <w:adjustRightInd w:val="0"/>
        <w:spacing w:before="120" w:after="120" w:line="264" w:lineRule="atLeast"/>
        <w:ind w:firstLine="720"/>
        <w:jc w:val="both"/>
        <w:rPr>
          <w:b w:val="0"/>
          <w:w w:val="100"/>
          <w:highlight w:val="white"/>
        </w:rPr>
      </w:pPr>
      <w:r w:rsidRPr="00D81302">
        <w:rPr>
          <w:b w:val="0"/>
          <w:w w:val="100"/>
          <w:highlight w:val="white"/>
          <w:lang w:val="en"/>
        </w:rPr>
        <w:t>Kiểm điểm lại hoạt động của Ban Chấp hành, Ban th</w:t>
      </w:r>
      <w:r w:rsidRPr="00D81302">
        <w:rPr>
          <w:b w:val="0"/>
          <w:w w:val="100"/>
          <w:highlight w:val="white"/>
          <w:lang w:val="vi-VN"/>
        </w:rPr>
        <w:t>ường vụ Công đoàn cơ sở Cục Biển và Hải đảo Việt Nam trong suốt 5 năm qua, tuy c</w:t>
      </w:r>
      <w:r w:rsidRPr="00D81302">
        <w:rPr>
          <w:b w:val="0"/>
          <w:w w:val="100"/>
          <w:highlight w:val="white"/>
        </w:rPr>
        <w:t>òn những tồn tại khuyết nh</w:t>
      </w:r>
      <w:r w:rsidRPr="00D81302">
        <w:rPr>
          <w:b w:val="0"/>
          <w:w w:val="100"/>
          <w:highlight w:val="white"/>
          <w:lang w:val="vi-VN"/>
        </w:rPr>
        <w:t>ược điểm như đ</w:t>
      </w:r>
      <w:r w:rsidRPr="00D81302">
        <w:rPr>
          <w:b w:val="0"/>
          <w:w w:val="100"/>
          <w:highlight w:val="white"/>
        </w:rPr>
        <w:t>ã nêu trên. Song, phải khẳng định rằng Ban chấp hành, Ban th</w:t>
      </w:r>
      <w:r w:rsidRPr="00D81302">
        <w:rPr>
          <w:b w:val="0"/>
          <w:w w:val="100"/>
          <w:highlight w:val="white"/>
          <w:lang w:val="vi-VN"/>
        </w:rPr>
        <w:t>ường vụ  Công đoàn cơ sở CBHĐVN khóa IV đ</w:t>
      </w:r>
      <w:r w:rsidRPr="00D81302">
        <w:rPr>
          <w:b w:val="0"/>
          <w:w w:val="100"/>
          <w:highlight w:val="white"/>
        </w:rPr>
        <w:t xml:space="preserve">ã làm hết sức mình để chỉ đạo triển khai </w:t>
      </w:r>
      <w:r w:rsidRPr="00D81302">
        <w:rPr>
          <w:b w:val="0"/>
          <w:w w:val="100"/>
          <w:highlight w:val="white"/>
        </w:rPr>
        <w:lastRenderedPageBreak/>
        <w:t>thực hiện thắng lợi Nghị quyết mà đại hội đại biểu công đoàn lần thứ IV đã đề ra.</w:t>
      </w:r>
      <w:r w:rsidRPr="00D81302">
        <w:rPr>
          <w:b w:val="0"/>
          <w:w w:val="100"/>
          <w:highlight w:val="white"/>
          <w:lang w:val="vi-VN"/>
        </w:rPr>
        <w:t xml:space="preserve"> </w:t>
      </w:r>
      <w:r w:rsidRPr="00D81302">
        <w:rPr>
          <w:b w:val="0"/>
          <w:w w:val="100"/>
          <w:highlight w:val="white"/>
        </w:rPr>
        <w:t>(Kết quả đó đã được tổng kết đánh giá trong báo cáo kiểm điểm công tác công đoàn nhiệm kỳ IV).</w:t>
      </w:r>
    </w:p>
    <w:p w:rsidR="005134C6" w:rsidRPr="00D81302" w:rsidRDefault="005134C6" w:rsidP="005134C6">
      <w:pPr>
        <w:autoSpaceDE w:val="0"/>
        <w:autoSpaceDN w:val="0"/>
        <w:adjustRightInd w:val="0"/>
        <w:spacing w:before="120" w:after="120" w:line="264" w:lineRule="atLeast"/>
        <w:ind w:firstLine="720"/>
        <w:jc w:val="both"/>
        <w:rPr>
          <w:b w:val="0"/>
          <w:w w:val="100"/>
          <w:highlight w:val="white"/>
          <w:lang w:val="vi-VN"/>
        </w:rPr>
      </w:pPr>
      <w:r w:rsidRPr="00D81302">
        <w:rPr>
          <w:b w:val="0"/>
          <w:w w:val="100"/>
          <w:highlight w:val="white"/>
          <w:lang w:val="en"/>
        </w:rPr>
        <w:t>Đạt được kết quả nêu trên là nhờ có sự đóng góp trí tuệ của</w:t>
      </w:r>
      <w:r w:rsidRPr="00D81302">
        <w:rPr>
          <w:b w:val="0"/>
          <w:w w:val="100"/>
          <w:highlight w:val="white"/>
          <w:lang w:val="vi-VN"/>
        </w:rPr>
        <w:t xml:space="preserve"> CCVCLĐ,</w:t>
      </w:r>
      <w:r w:rsidRPr="00D81302">
        <w:rPr>
          <w:b w:val="0"/>
          <w:w w:val="100"/>
          <w:highlight w:val="white"/>
          <w:lang w:val="en"/>
        </w:rPr>
        <w:t xml:space="preserve"> có sự quan tâm chỉ đạo của Ban Thường vụ Công đoàn Bộ TNMT; của Đảng ủy Cục và các cấp uỷ các cấp; sự phối hợp chặt chẽ của chuyên môn từ cấp Cục đến công đoàn c</w:t>
      </w:r>
      <w:r w:rsidRPr="00D81302">
        <w:rPr>
          <w:b w:val="0"/>
          <w:w w:val="100"/>
          <w:highlight w:val="white"/>
          <w:lang w:val="vi-VN"/>
        </w:rPr>
        <w:t xml:space="preserve">ơ sở thành viên.  </w:t>
      </w:r>
    </w:p>
    <w:p w:rsidR="005134C6" w:rsidRPr="00D81302" w:rsidRDefault="005134C6" w:rsidP="005134C6">
      <w:pPr>
        <w:autoSpaceDE w:val="0"/>
        <w:autoSpaceDN w:val="0"/>
        <w:adjustRightInd w:val="0"/>
        <w:spacing w:before="120" w:after="120" w:line="264" w:lineRule="atLeast"/>
        <w:ind w:firstLine="720"/>
        <w:jc w:val="both"/>
        <w:rPr>
          <w:b w:val="0"/>
          <w:w w:val="100"/>
          <w:highlight w:val="white"/>
        </w:rPr>
      </w:pPr>
      <w:r w:rsidRPr="00D81302">
        <w:rPr>
          <w:b w:val="0"/>
          <w:w w:val="100"/>
          <w:highlight w:val="white"/>
          <w:lang w:val="en"/>
        </w:rPr>
        <w:t>Hôm nay,</w:t>
      </w:r>
      <w:r w:rsidRPr="00D81302">
        <w:rPr>
          <w:b w:val="0"/>
          <w:w w:val="100"/>
          <w:highlight w:val="white"/>
          <w:lang w:val="vi-VN"/>
        </w:rPr>
        <w:t xml:space="preserve"> </w:t>
      </w:r>
      <w:r w:rsidRPr="00D81302">
        <w:rPr>
          <w:b w:val="0"/>
          <w:w w:val="100"/>
          <w:highlight w:val="white"/>
          <w:lang w:val="en"/>
        </w:rPr>
        <w:t>tại Đại hội đại biểu Công đoàn c</w:t>
      </w:r>
      <w:r w:rsidRPr="00D81302">
        <w:rPr>
          <w:b w:val="0"/>
          <w:w w:val="100"/>
          <w:highlight w:val="white"/>
          <w:lang w:val="vi-VN"/>
        </w:rPr>
        <w:t>ơ sở CBHĐVN lần thứ V, Ban Chấp hành Công đoàn khoá IV xin trân trọng cảm ơn về sự quan tâm và sự đóng góp qu</w:t>
      </w:r>
      <w:r w:rsidRPr="00D81302">
        <w:rPr>
          <w:b w:val="0"/>
          <w:w w:val="100"/>
          <w:highlight w:val="white"/>
        </w:rPr>
        <w:t>ý báu đó.</w:t>
      </w:r>
    </w:p>
    <w:p w:rsidR="005134C6" w:rsidRPr="00D81302" w:rsidRDefault="005134C6" w:rsidP="005134C6">
      <w:pPr>
        <w:autoSpaceDE w:val="0"/>
        <w:autoSpaceDN w:val="0"/>
        <w:adjustRightInd w:val="0"/>
        <w:spacing w:before="120" w:after="120" w:line="264" w:lineRule="atLeast"/>
        <w:ind w:firstLine="720"/>
        <w:jc w:val="both"/>
        <w:rPr>
          <w:b w:val="0"/>
          <w:w w:val="100"/>
          <w:highlight w:val="white"/>
          <w:lang w:val="vi-VN"/>
        </w:rPr>
      </w:pPr>
      <w:r w:rsidRPr="00D81302">
        <w:rPr>
          <w:b w:val="0"/>
          <w:w w:val="100"/>
          <w:highlight w:val="white"/>
          <w:lang w:val="en"/>
        </w:rPr>
        <w:t xml:space="preserve">Với tinh thần </w:t>
      </w:r>
      <w:r w:rsidRPr="00D81302">
        <w:rPr>
          <w:bCs/>
          <w:w w:val="100"/>
          <w:highlight w:val="white"/>
          <w:lang w:val="en"/>
        </w:rPr>
        <w:t>“dân chủ, đổi mới, phát triển”</w:t>
      </w:r>
      <w:r w:rsidRPr="00D81302">
        <w:rPr>
          <w:b w:val="0"/>
          <w:w w:val="100"/>
          <w:highlight w:val="white"/>
          <w:lang w:val="en"/>
        </w:rPr>
        <w:t xml:space="preserve"> Ban Chấp hành Công đoàn Công đoàn c</w:t>
      </w:r>
      <w:r w:rsidRPr="00D81302">
        <w:rPr>
          <w:b w:val="0"/>
          <w:w w:val="100"/>
          <w:highlight w:val="white"/>
          <w:lang w:val="vi-VN"/>
        </w:rPr>
        <w:t>ơ sở khoá IV tin tưởng rằng Đại hội V của chúng ta sẽ hoàn thành xuất sắc trọng trách được giao phó.</w:t>
      </w:r>
    </w:p>
    <w:p w:rsidR="005134C6" w:rsidRPr="00D81302" w:rsidRDefault="005134C6" w:rsidP="005134C6">
      <w:pPr>
        <w:autoSpaceDE w:val="0"/>
        <w:autoSpaceDN w:val="0"/>
        <w:adjustRightInd w:val="0"/>
        <w:spacing w:before="120" w:after="120" w:line="264" w:lineRule="atLeast"/>
        <w:ind w:firstLine="720"/>
        <w:jc w:val="both"/>
        <w:rPr>
          <w:b w:val="0"/>
          <w:w w:val="100"/>
          <w:highlight w:val="white"/>
          <w:lang w:val="vi-VN"/>
        </w:rPr>
      </w:pPr>
      <w:r w:rsidRPr="00D81302">
        <w:rPr>
          <w:b w:val="0"/>
          <w:w w:val="100"/>
          <w:highlight w:val="white"/>
          <w:lang w:val="en"/>
        </w:rPr>
        <w:t>Xin kính chúc các đồng chí lãnh đạo Đảng ủy Cục Biển và Hải đảo Việt Nam, lãnh đạo Công đoàn Bộ Tài nguyên và Môi tr</w:t>
      </w:r>
      <w:r w:rsidRPr="00D81302">
        <w:rPr>
          <w:b w:val="0"/>
          <w:w w:val="100"/>
          <w:highlight w:val="white"/>
          <w:lang w:val="vi-VN"/>
        </w:rPr>
        <w:t>ường cùng toàn thể đại biểu dự đại hội mạnh khoẻ, hạnh phúc, thành đạt.</w:t>
      </w:r>
    </w:p>
    <w:p w:rsidR="005134C6" w:rsidRPr="00D81302" w:rsidRDefault="005134C6" w:rsidP="005134C6">
      <w:pPr>
        <w:autoSpaceDE w:val="0"/>
        <w:autoSpaceDN w:val="0"/>
        <w:adjustRightInd w:val="0"/>
        <w:spacing w:before="120" w:after="120" w:line="264" w:lineRule="atLeast"/>
        <w:ind w:firstLine="720"/>
        <w:jc w:val="both"/>
        <w:rPr>
          <w:b w:val="0"/>
          <w:w w:val="100"/>
          <w:highlight w:val="white"/>
          <w:lang w:val="vi-VN"/>
        </w:rPr>
      </w:pPr>
      <w:r w:rsidRPr="00D81302">
        <w:rPr>
          <w:b w:val="0"/>
          <w:w w:val="100"/>
          <w:highlight w:val="white"/>
          <w:lang w:val="en"/>
        </w:rPr>
        <w:t>Chúc đại hội V Công đoàn c</w:t>
      </w:r>
      <w:r w:rsidRPr="00D81302">
        <w:rPr>
          <w:b w:val="0"/>
          <w:w w:val="100"/>
          <w:highlight w:val="white"/>
          <w:lang w:val="vi-VN"/>
        </w:rPr>
        <w:t>ơ sở Cục Biển và Hải đảo Việt Nam thành công tốt đẹp.</w:t>
      </w:r>
    </w:p>
    <w:p w:rsidR="005134C6" w:rsidRPr="00D81302" w:rsidRDefault="005134C6" w:rsidP="005134C6">
      <w:pPr>
        <w:autoSpaceDE w:val="0"/>
        <w:autoSpaceDN w:val="0"/>
        <w:adjustRightInd w:val="0"/>
        <w:spacing w:before="120" w:after="120" w:line="264" w:lineRule="atLeast"/>
        <w:jc w:val="both"/>
        <w:rPr>
          <w:b w:val="0"/>
          <w:w w:val="100"/>
          <w:highlight w:val="white"/>
          <w:lang w:val="vi-VN"/>
        </w:rPr>
      </w:pPr>
      <w:r w:rsidRPr="00D81302">
        <w:rPr>
          <w:b w:val="0"/>
          <w:w w:val="100"/>
          <w:highlight w:val="white"/>
          <w:lang w:val="en"/>
        </w:rPr>
        <w:t xml:space="preserve">        Trân trọng cảm </w:t>
      </w:r>
      <w:r w:rsidRPr="00D81302">
        <w:rPr>
          <w:b w:val="0"/>
          <w:w w:val="100"/>
          <w:highlight w:val="white"/>
          <w:lang w:val="vi-VN"/>
        </w:rPr>
        <w:t>ơn</w:t>
      </w:r>
      <w:proofErr w:type="gramStart"/>
      <w:r w:rsidRPr="00D81302">
        <w:rPr>
          <w:b w:val="0"/>
          <w:w w:val="100"/>
          <w:highlight w:val="white"/>
          <w:lang w:val="vi-VN"/>
        </w:rPr>
        <w:t>./</w:t>
      </w:r>
      <w:proofErr w:type="gramEnd"/>
      <w:r w:rsidRPr="00D81302">
        <w:rPr>
          <w:b w:val="0"/>
          <w:w w:val="100"/>
          <w:highlight w:val="white"/>
          <w:lang w:val="vi-VN"/>
        </w:rPr>
        <w:t>.</w:t>
      </w:r>
    </w:p>
    <w:p w:rsidR="005134C6" w:rsidRPr="00D81302" w:rsidRDefault="005134C6" w:rsidP="005134C6">
      <w:pPr>
        <w:autoSpaceDE w:val="0"/>
        <w:autoSpaceDN w:val="0"/>
        <w:adjustRightInd w:val="0"/>
        <w:spacing w:before="120" w:after="120" w:line="264" w:lineRule="atLeast"/>
        <w:rPr>
          <w:b w:val="0"/>
          <w:w w:val="100"/>
          <w:lang w:val="en"/>
        </w:rPr>
      </w:pPr>
      <w:r w:rsidRPr="00D81302">
        <w:rPr>
          <w:rFonts w:ascii=".VnTime" w:hAnsi=".VnTime" w:cs=".VnTime"/>
          <w:b w:val="0"/>
          <w:w w:val="100"/>
          <w:lang w:val="en"/>
        </w:rPr>
        <w:tab/>
      </w:r>
    </w:p>
    <w:p w:rsidR="005134C6" w:rsidRPr="00D81302" w:rsidRDefault="00634DF5" w:rsidP="005134C6">
      <w:pPr>
        <w:spacing w:line="300" w:lineRule="exact"/>
        <w:ind w:left="2160" w:firstLine="720"/>
        <w:jc w:val="center"/>
        <w:rPr>
          <w:b w:val="0"/>
        </w:rPr>
      </w:pPr>
      <w:r>
        <w:t xml:space="preserve">            </w:t>
      </w:r>
      <w:r w:rsidR="005134C6" w:rsidRPr="00D81302">
        <w:t xml:space="preserve">TM. BAN CHẤP HÀNH </w:t>
      </w:r>
    </w:p>
    <w:p w:rsidR="005134C6" w:rsidRPr="00D81302" w:rsidRDefault="005134C6" w:rsidP="005134C6">
      <w:pPr>
        <w:ind w:left="5040" w:firstLine="720"/>
      </w:pPr>
      <w:r w:rsidRPr="00D81302">
        <w:t>CHỦ TỊCH</w:t>
      </w:r>
    </w:p>
    <w:p w:rsidR="00455EBA" w:rsidRPr="00D81302" w:rsidRDefault="00455EBA"/>
    <w:p w:rsidR="00D81302" w:rsidRDefault="00D81302">
      <w:r>
        <w:t xml:space="preserve">  </w:t>
      </w:r>
    </w:p>
    <w:p w:rsidR="00D81302" w:rsidRPr="00D81302" w:rsidRDefault="00D81302"/>
    <w:p w:rsidR="00D81302" w:rsidRPr="00D81302" w:rsidRDefault="00D81302"/>
    <w:p w:rsidR="00D81302" w:rsidRPr="00D81302" w:rsidRDefault="00D81302">
      <w:pPr>
        <w:rPr>
          <w:b w:val="0"/>
        </w:rPr>
      </w:pPr>
    </w:p>
    <w:sectPr w:rsidR="00D81302" w:rsidRPr="00D81302" w:rsidSect="00472D73">
      <w:pgSz w:w="12240" w:h="15840"/>
      <w:pgMar w:top="851" w:right="851" w:bottom="851" w:left="1701" w:header="720" w:footer="720" w:gutter="0"/>
      <w:cols w:space="720"/>
      <w:noEndnote/>
      <w:docGrid w:linePitch="3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4C6"/>
    <w:rsid w:val="0004784B"/>
    <w:rsid w:val="00455EBA"/>
    <w:rsid w:val="005134C6"/>
    <w:rsid w:val="00634DF5"/>
    <w:rsid w:val="00AB6AB0"/>
    <w:rsid w:val="00CE0924"/>
    <w:rsid w:val="00D81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73902"/>
  <w15:docId w15:val="{4CA95C8D-C51B-4E93-BE99-68FC91D6B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34C6"/>
    <w:pPr>
      <w:spacing w:after="0" w:line="240" w:lineRule="auto"/>
    </w:pPr>
    <w:rPr>
      <w:rFonts w:ascii="Times New Roman" w:eastAsia="Times New Roman" w:hAnsi="Times New Roman" w:cs="Times New Roman"/>
      <w:b/>
      <w:w w:val="8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1302"/>
    <w:rPr>
      <w:rFonts w:ascii="Tahoma" w:hAnsi="Tahoma" w:cs="Tahoma"/>
      <w:sz w:val="16"/>
      <w:szCs w:val="16"/>
    </w:rPr>
  </w:style>
  <w:style w:type="character" w:customStyle="1" w:styleId="BalloonTextChar">
    <w:name w:val="Balloon Text Char"/>
    <w:basedOn w:val="DefaultParagraphFont"/>
    <w:link w:val="BalloonText"/>
    <w:uiPriority w:val="99"/>
    <w:semiHidden/>
    <w:rsid w:val="00D81302"/>
    <w:rPr>
      <w:rFonts w:ascii="Tahoma" w:eastAsia="Times New Roman" w:hAnsi="Tahoma" w:cs="Tahoma"/>
      <w:b/>
      <w:w w:val="80"/>
      <w:sz w:val="16"/>
      <w:szCs w:val="16"/>
    </w:rPr>
  </w:style>
  <w:style w:type="paragraph" w:customStyle="1" w:styleId="CharCharCharChar">
    <w:name w:val="Char Char Char Char"/>
    <w:basedOn w:val="Normal"/>
    <w:rsid w:val="00634DF5"/>
    <w:pPr>
      <w:pageBreakBefore/>
      <w:spacing w:before="100" w:beforeAutospacing="1" w:after="100" w:afterAutospacing="1"/>
      <w:jc w:val="both"/>
    </w:pPr>
    <w:rPr>
      <w:rFonts w:ascii="Tahoma" w:hAnsi="Tahoma"/>
      <w:b w:val="0"/>
      <w:w w:val="1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1456</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Hoang Kieu</cp:lastModifiedBy>
  <cp:revision>7</cp:revision>
  <dcterms:created xsi:type="dcterms:W3CDTF">2023-05-17T03:53:00Z</dcterms:created>
  <dcterms:modified xsi:type="dcterms:W3CDTF">2023-05-23T15:29:00Z</dcterms:modified>
</cp:coreProperties>
</file>