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90" w:type="dxa"/>
        <w:tblInd w:w="-743" w:type="dxa"/>
        <w:tblLayout w:type="fixed"/>
        <w:tblLook w:val="0000" w:firstRow="0" w:lastRow="0" w:firstColumn="0" w:lastColumn="0" w:noHBand="0" w:noVBand="0"/>
      </w:tblPr>
      <w:tblGrid>
        <w:gridCol w:w="4962"/>
        <w:gridCol w:w="5528"/>
      </w:tblGrid>
      <w:tr w:rsidR="001D3277" w:rsidRPr="001D3277" w14:paraId="1682C1CF" w14:textId="77777777" w:rsidTr="00F2307D">
        <w:tc>
          <w:tcPr>
            <w:tcW w:w="4962" w:type="dxa"/>
          </w:tcPr>
          <w:p w14:paraId="4D2EDEDB" w14:textId="77777777" w:rsidR="001D3277" w:rsidRPr="001D3277" w:rsidRDefault="001D3277" w:rsidP="00D717A0">
            <w:pPr>
              <w:spacing w:line="60" w:lineRule="atLeast"/>
              <w:ind w:left="-34" w:firstLine="0"/>
              <w:jc w:val="center"/>
              <w:rPr>
                <w:rFonts w:cs="Times New Roman"/>
                <w:bCs/>
                <w:sz w:val="26"/>
                <w:szCs w:val="28"/>
              </w:rPr>
            </w:pPr>
            <w:r w:rsidRPr="001D3277">
              <w:rPr>
                <w:rFonts w:cs="Times New Roman"/>
                <w:bCs/>
                <w:sz w:val="26"/>
                <w:szCs w:val="28"/>
              </w:rPr>
              <w:t>BỘ NÔNG NGHIỆP VÀ MÔI TRƯỜNG</w:t>
            </w:r>
          </w:p>
        </w:tc>
        <w:tc>
          <w:tcPr>
            <w:tcW w:w="5528" w:type="dxa"/>
          </w:tcPr>
          <w:p w14:paraId="1A2848EF" w14:textId="77777777" w:rsidR="001D3277" w:rsidRPr="001D3277" w:rsidRDefault="001D3277" w:rsidP="00D717A0">
            <w:pPr>
              <w:ind w:left="-108" w:firstLine="0"/>
              <w:rPr>
                <w:rFonts w:cs="Times New Roman"/>
                <w:b/>
                <w:spacing w:val="-8"/>
              </w:rPr>
            </w:pPr>
            <w:r w:rsidRPr="001D3277">
              <w:rPr>
                <w:rFonts w:cs="Times New Roman"/>
                <w:b/>
                <w:spacing w:val="-8"/>
                <w:sz w:val="26"/>
                <w:szCs w:val="26"/>
              </w:rPr>
              <w:t>CỘNG HÒA XÃ HỘI CHỦ NGHĨA VIỆT NAM</w:t>
            </w:r>
          </w:p>
        </w:tc>
      </w:tr>
      <w:tr w:rsidR="001D3277" w:rsidRPr="001D3277" w14:paraId="7ED9066F" w14:textId="77777777" w:rsidTr="00F2307D">
        <w:tc>
          <w:tcPr>
            <w:tcW w:w="4962" w:type="dxa"/>
          </w:tcPr>
          <w:p w14:paraId="3151D287" w14:textId="77777777" w:rsidR="001D3277" w:rsidRPr="001D3277" w:rsidRDefault="001D3277" w:rsidP="00D717A0">
            <w:pPr>
              <w:ind w:left="-108" w:right="-108" w:firstLine="0"/>
              <w:jc w:val="center"/>
              <w:rPr>
                <w:rFonts w:cs="Times New Roman"/>
                <w:b/>
                <w:sz w:val="26"/>
                <w:szCs w:val="28"/>
              </w:rPr>
            </w:pPr>
            <w:r w:rsidRPr="001D3277">
              <w:rPr>
                <w:rFonts w:cs="Times New Roman"/>
                <w:b/>
                <w:sz w:val="26"/>
                <w:szCs w:val="28"/>
              </w:rPr>
              <w:t xml:space="preserve">CỤC CHUYỂN ĐỔI SỐ </w:t>
            </w:r>
          </w:p>
          <w:p w14:paraId="2B0664F4" w14:textId="77777777" w:rsidR="001D3277" w:rsidRPr="001D3277" w:rsidRDefault="001D3277" w:rsidP="00D717A0">
            <w:pPr>
              <w:spacing w:line="60" w:lineRule="atLeast"/>
              <w:ind w:firstLine="0"/>
              <w:jc w:val="center"/>
              <w:rPr>
                <w:rFonts w:cs="Times New Roman"/>
                <w:sz w:val="26"/>
                <w:szCs w:val="28"/>
              </w:rPr>
            </w:pPr>
            <w:r w:rsidRPr="001D3277">
              <w:rPr>
                <w:rFonts w:cs="Times New Roman"/>
                <w:b/>
                <w:noProof/>
                <w:sz w:val="26"/>
                <w:szCs w:val="28"/>
              </w:rPr>
              <mc:AlternateContent>
                <mc:Choice Requires="wps">
                  <w:drawing>
                    <wp:anchor distT="0" distB="0" distL="114300" distR="114300" simplePos="0" relativeHeight="251663360" behindDoc="0" locked="0" layoutInCell="1" allowOverlap="1" wp14:anchorId="1BE1CEA1" wp14:editId="40C0BC3F">
                      <wp:simplePos x="0" y="0"/>
                      <wp:positionH relativeFrom="column">
                        <wp:posOffset>848995</wp:posOffset>
                      </wp:positionH>
                      <wp:positionV relativeFrom="paragraph">
                        <wp:posOffset>27940</wp:posOffset>
                      </wp:positionV>
                      <wp:extent cx="137223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12C26"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2.2pt" to="174.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"/>
                  </w:pict>
                </mc:Fallback>
              </mc:AlternateContent>
            </w:r>
            <w:r w:rsidRPr="001D3277">
              <w:rPr>
                <w:rFonts w:cs="Times New Roman"/>
                <w:sz w:val="26"/>
                <w:szCs w:val="28"/>
              </w:rPr>
              <w:softHyphen/>
            </w:r>
            <w:r w:rsidRPr="001D3277">
              <w:rPr>
                <w:rFonts w:cs="Times New Roman"/>
                <w:sz w:val="26"/>
                <w:szCs w:val="28"/>
              </w:rPr>
              <w:softHyphen/>
            </w:r>
            <w:r w:rsidRPr="001D3277">
              <w:rPr>
                <w:rFonts w:cs="Times New Roman"/>
                <w:sz w:val="26"/>
                <w:szCs w:val="28"/>
              </w:rPr>
              <w:softHyphen/>
              <w:t xml:space="preserve"> </w:t>
            </w:r>
          </w:p>
        </w:tc>
        <w:tc>
          <w:tcPr>
            <w:tcW w:w="5528" w:type="dxa"/>
          </w:tcPr>
          <w:p w14:paraId="2F5BAB4D" w14:textId="77777777" w:rsidR="001D3277" w:rsidRPr="001D3277" w:rsidRDefault="001D3277" w:rsidP="00D717A0">
            <w:pPr>
              <w:spacing w:line="60" w:lineRule="atLeast"/>
              <w:ind w:left="-108" w:firstLine="0"/>
              <w:jc w:val="center"/>
              <w:rPr>
                <w:rFonts w:cs="Times New Roman"/>
                <w:b/>
                <w:sz w:val="26"/>
                <w:szCs w:val="28"/>
                <w:lang w:val="pt-BR"/>
              </w:rPr>
            </w:pPr>
            <w:r w:rsidRPr="001D3277">
              <w:rPr>
                <w:rFonts w:cs="Times New Roman"/>
                <w:b/>
                <w:sz w:val="26"/>
                <w:szCs w:val="28"/>
                <w:lang w:val="pt-BR"/>
              </w:rPr>
              <w:t>Độc lập – Tự do – Hạnh phúc</w:t>
            </w:r>
          </w:p>
          <w:p w14:paraId="6AC76776" w14:textId="77777777" w:rsidR="001D3277" w:rsidRPr="001D3277" w:rsidRDefault="001D3277" w:rsidP="00D717A0">
            <w:pPr>
              <w:spacing w:line="60" w:lineRule="atLeast"/>
              <w:ind w:firstLine="0"/>
              <w:jc w:val="center"/>
              <w:rPr>
                <w:rFonts w:cs="Times New Roman"/>
                <w:i/>
                <w:iCs/>
                <w:lang w:val="pt-BR"/>
              </w:rPr>
            </w:pPr>
            <w:r w:rsidRPr="001D3277">
              <w:rPr>
                <w:rFonts w:cs="Times New Roman"/>
                <w:b/>
                <w:noProof/>
                <w:szCs w:val="28"/>
                <w:lang w:eastAsia="zh-CN"/>
              </w:rPr>
              <mc:AlternateContent>
                <mc:Choice Requires="wps">
                  <w:drawing>
                    <wp:anchor distT="0" distB="0" distL="114300" distR="114300" simplePos="0" relativeHeight="251659264" behindDoc="0" locked="0" layoutInCell="1" allowOverlap="1" wp14:anchorId="3D029AD9" wp14:editId="27FB4822">
                      <wp:simplePos x="0" y="0"/>
                      <wp:positionH relativeFrom="column">
                        <wp:posOffset>948690</wp:posOffset>
                      </wp:positionH>
                      <wp:positionV relativeFrom="paragraph">
                        <wp:posOffset>24765</wp:posOffset>
                      </wp:positionV>
                      <wp:extent cx="139890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E7A67"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1.95pt" to="18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"/>
                  </w:pict>
                </mc:Fallback>
              </mc:AlternateContent>
            </w:r>
            <w:r w:rsidRPr="001D3277">
              <w:rPr>
                <w:rFonts w:cs="Times New Roman"/>
                <w:b/>
                <w:szCs w:val="28"/>
                <w:lang w:val="pt-BR"/>
              </w:rPr>
              <w:t xml:space="preserve"> </w:t>
            </w:r>
          </w:p>
        </w:tc>
      </w:tr>
      <w:tr w:rsidR="001D3277" w:rsidRPr="001D3277" w14:paraId="76FEFDC0" w14:textId="77777777" w:rsidTr="00F2307D">
        <w:tc>
          <w:tcPr>
            <w:tcW w:w="4962" w:type="dxa"/>
          </w:tcPr>
          <w:p w14:paraId="4FCE0296" w14:textId="77777777" w:rsidR="001D3277" w:rsidRPr="001D3277" w:rsidRDefault="001D3277" w:rsidP="00D717A0">
            <w:pPr>
              <w:ind w:firstLine="0"/>
              <w:jc w:val="center"/>
              <w:rPr>
                <w:rFonts w:cs="Times New Roman"/>
                <w:sz w:val="26"/>
                <w:szCs w:val="28"/>
                <w:lang w:val="pt-BR"/>
              </w:rPr>
            </w:pPr>
          </w:p>
        </w:tc>
        <w:tc>
          <w:tcPr>
            <w:tcW w:w="5528" w:type="dxa"/>
          </w:tcPr>
          <w:p w14:paraId="2D4624D0" w14:textId="77777777" w:rsidR="001D3277" w:rsidRPr="001D3277" w:rsidRDefault="001D3277" w:rsidP="00D717A0">
            <w:pPr>
              <w:spacing w:line="60" w:lineRule="atLeast"/>
              <w:ind w:left="-108" w:firstLine="0"/>
              <w:jc w:val="center"/>
              <w:rPr>
                <w:rFonts w:cs="Times New Roman"/>
                <w:b/>
                <w:sz w:val="26"/>
                <w:szCs w:val="28"/>
                <w:lang w:val="pt-BR"/>
              </w:rPr>
            </w:pPr>
            <w:r w:rsidRPr="001D3277">
              <w:rPr>
                <w:rFonts w:cs="Times New Roman"/>
                <w:i/>
                <w:iCs/>
                <w:sz w:val="26"/>
                <w:szCs w:val="28"/>
                <w:lang w:val="pt-BR"/>
              </w:rPr>
              <w:t>Hà Nội, ngày 21 tháng 01 năm 2026</w:t>
            </w:r>
          </w:p>
        </w:tc>
      </w:tr>
    </w:tbl>
    <w:p w14:paraId="2F59A5D0" w14:textId="77777777" w:rsidR="001D3277" w:rsidRPr="001D3277" w:rsidRDefault="001D3277" w:rsidP="001D3277">
      <w:pPr>
        <w:spacing w:before="240" w:after="120"/>
        <w:jc w:val="center"/>
        <w:rPr>
          <w:rFonts w:cs="Times New Roman"/>
          <w:szCs w:val="28"/>
          <w:lang w:val="pt-BR"/>
        </w:rPr>
      </w:pPr>
      <w:r w:rsidRPr="001D3277">
        <w:rPr>
          <w:rFonts w:cs="Times New Roman"/>
          <w:b/>
          <w:bCs/>
          <w:szCs w:val="28"/>
          <w:lang w:val="vi-VN"/>
        </w:rPr>
        <w:t>BÁO CÁO</w:t>
      </w:r>
    </w:p>
    <w:p w14:paraId="1D3AE82B" w14:textId="77777777" w:rsidR="001D3277" w:rsidRPr="001D3277" w:rsidRDefault="001D3277" w:rsidP="00EF3228">
      <w:pPr>
        <w:spacing w:after="120"/>
        <w:ind w:firstLine="0"/>
        <w:jc w:val="center"/>
        <w:rPr>
          <w:rFonts w:cs="Times New Roman"/>
          <w:szCs w:val="28"/>
          <w:lang w:val="pt-BR"/>
        </w:rPr>
      </w:pPr>
      <w:r w:rsidRPr="001D3277">
        <w:rPr>
          <w:rFonts w:cs="Times New Roman"/>
          <w:b/>
          <w:bCs/>
          <w:szCs w:val="28"/>
          <w:lang w:val="pt-BR"/>
        </w:rPr>
        <w:t>D</w:t>
      </w:r>
      <w:r w:rsidRPr="001D3277">
        <w:rPr>
          <w:rFonts w:cs="Times New Roman"/>
          <w:b/>
          <w:bCs/>
          <w:szCs w:val="28"/>
          <w:lang w:val="vi-VN"/>
        </w:rPr>
        <w:t xml:space="preserve">ự án </w:t>
      </w:r>
      <w:r w:rsidRPr="001D3277">
        <w:rPr>
          <w:rFonts w:cs="Times New Roman"/>
          <w:b/>
          <w:bCs/>
          <w:szCs w:val="28"/>
          <w:lang w:val="pt-BR"/>
        </w:rPr>
        <w:t>“</w:t>
      </w:r>
      <w:r w:rsidRPr="001D3277">
        <w:rPr>
          <w:rFonts w:cs="Times New Roman"/>
          <w:b/>
          <w:bCs/>
          <w:szCs w:val="28"/>
          <w:lang w:val="vi-VN"/>
        </w:rPr>
        <w:t>Xây dựng, hoàn thiện cơ sở dữ liệu nông nghiệp và môi trường kết nối liên thông với các bộ, ngành, địa phương</w:t>
      </w:r>
      <w:r w:rsidRPr="001D3277">
        <w:rPr>
          <w:rFonts w:cs="Times New Roman"/>
          <w:b/>
          <w:bCs/>
          <w:szCs w:val="28"/>
          <w:lang w:val="pt-BR"/>
        </w:rPr>
        <w:t>”</w:t>
      </w:r>
    </w:p>
    <w:p w14:paraId="77E977A9" w14:textId="0161EDE4" w:rsidR="001D3277" w:rsidRPr="001D3277" w:rsidRDefault="001D3277" w:rsidP="00EF3228">
      <w:pPr>
        <w:spacing w:after="120"/>
        <w:ind w:firstLine="0"/>
        <w:jc w:val="center"/>
        <w:rPr>
          <w:rFonts w:cs="Times New Roman"/>
          <w:szCs w:val="28"/>
          <w:lang w:val="pt-BR"/>
        </w:rPr>
      </w:pPr>
      <w:r w:rsidRPr="001D3277">
        <w:rPr>
          <w:rFonts w:cs="Times New Roman"/>
          <w:szCs w:val="28"/>
          <w:lang w:val="pt-BR"/>
        </w:rPr>
        <w:t xml:space="preserve"> (Tài liệu phục vụ họp báo cáo Thứ trưởng Võ Văn Hưng, ngày 2</w:t>
      </w:r>
      <w:r w:rsidR="00FC1680">
        <w:rPr>
          <w:rFonts w:cs="Times New Roman"/>
          <w:szCs w:val="28"/>
          <w:lang w:val="pt-BR"/>
        </w:rPr>
        <w:t>2</w:t>
      </w:r>
      <w:r w:rsidRPr="001D3277">
        <w:rPr>
          <w:rFonts w:cs="Times New Roman"/>
          <w:szCs w:val="28"/>
          <w:lang w:val="pt-BR"/>
        </w:rPr>
        <w:t>/01/2026)</w:t>
      </w:r>
    </w:p>
    <w:p w14:paraId="52A07785" w14:textId="77777777" w:rsidR="001D3277" w:rsidRPr="001D3277" w:rsidRDefault="001D3277" w:rsidP="001D3277">
      <w:pPr>
        <w:spacing w:after="120"/>
        <w:jc w:val="center"/>
        <w:rPr>
          <w:rFonts w:cs="Times New Roman"/>
          <w:szCs w:val="28"/>
          <w:lang w:val="vi-VN"/>
        </w:rPr>
      </w:pPr>
      <w:r w:rsidRPr="001D3277">
        <w:rPr>
          <w:rFonts w:cs="Times New Roman"/>
          <w:noProof/>
          <w:szCs w:val="28"/>
          <w:lang w:val="vi-VN"/>
        </w:rPr>
        <mc:AlternateContent>
          <mc:Choice Requires="wps">
            <w:drawing>
              <wp:anchor distT="0" distB="0" distL="114300" distR="114300" simplePos="0" relativeHeight="251666432" behindDoc="0" locked="0" layoutInCell="1" allowOverlap="1" wp14:anchorId="6E0AF6E6" wp14:editId="35AEB863">
                <wp:simplePos x="0" y="0"/>
                <wp:positionH relativeFrom="column">
                  <wp:posOffset>1672590</wp:posOffset>
                </wp:positionH>
                <wp:positionV relativeFrom="paragraph">
                  <wp:posOffset>73660</wp:posOffset>
                </wp:positionV>
                <wp:extent cx="2371725" cy="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27C522" id="_x0000_t32" coordsize="21600,21600" o:spt="32" o:oned="t" path="m,l21600,21600e" filled="f">
                <v:path arrowok="t" fillok="f" o:connecttype="none"/>
                <o:lock v:ext="edit" shapetype="t"/>
              </v:shapetype>
              <v:shape id="AutoShape 4" o:spid="_x0000_s1026" type="#_x0000_t32" style="position:absolute;margin-left:131.7pt;margin-top:5.8pt;width:186.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"/>
            </w:pict>
          </mc:Fallback>
        </mc:AlternateContent>
      </w:r>
    </w:p>
    <w:p w14:paraId="7115FD29" w14:textId="79BFBC5A" w:rsidR="001D3277" w:rsidRPr="001D3277" w:rsidRDefault="001D3277" w:rsidP="00D717A0">
      <w:pPr>
        <w:pStyle w:val="Heading1"/>
        <w:numPr>
          <w:ilvl w:val="0"/>
          <w:numId w:val="0"/>
        </w:numPr>
        <w:rPr>
          <w:lang w:val="pt-BR"/>
        </w:rPr>
      </w:pPr>
      <w:r w:rsidRPr="001D3277">
        <w:rPr>
          <w:lang w:val="pt-BR"/>
        </w:rPr>
        <w:t xml:space="preserve">PHẦN </w:t>
      </w:r>
      <w:r w:rsidR="00EF3228">
        <w:rPr>
          <w:lang w:val="pt-BR"/>
        </w:rPr>
        <w:t>I</w:t>
      </w:r>
      <w:r w:rsidRPr="001D3277">
        <w:rPr>
          <w:lang w:val="pt-BR"/>
        </w:rPr>
        <w:t xml:space="preserve">: </w:t>
      </w:r>
      <w:r w:rsidR="00EA6DE6">
        <w:rPr>
          <w:lang w:val="pt-BR"/>
        </w:rPr>
        <w:t>KẾT QUẢ XÂY DỰNG</w:t>
      </w:r>
      <w:r w:rsidRPr="001D3277">
        <w:rPr>
          <w:lang w:val="pt-BR"/>
        </w:rPr>
        <w:t xml:space="preserve"> CƠ SỞ DỮ LIỆU NGÀNH VÀ YÊU CẦU HOÀN THIỆN HỆ THỐNG DỮ LIỆU NÔNG NGHIỆP VÀ MÔI TRƯỜNG</w:t>
      </w:r>
    </w:p>
    <w:p w14:paraId="739DF18C" w14:textId="29E959B2" w:rsidR="001D3277" w:rsidRPr="001D3277" w:rsidRDefault="001D3277" w:rsidP="00645C3F">
      <w:pPr>
        <w:pStyle w:val="Heading2"/>
        <w:rPr>
          <w:lang w:val="pt-BR"/>
        </w:rPr>
      </w:pPr>
      <w:r w:rsidRPr="001D3277">
        <w:rPr>
          <w:lang w:val="pt-BR"/>
        </w:rPr>
        <w:t xml:space="preserve">I. Đánh giá chung về </w:t>
      </w:r>
      <w:r w:rsidR="003D6DBF">
        <w:rPr>
          <w:lang w:val="pt-BR"/>
        </w:rPr>
        <w:t>kết quả đầu tư và xây dựng</w:t>
      </w:r>
      <w:r w:rsidRPr="001D3277">
        <w:rPr>
          <w:lang w:val="pt-BR"/>
        </w:rPr>
        <w:t xml:space="preserve"> hạ tầng, nền tảng và cơ sở dữ liệu ngành</w:t>
      </w:r>
    </w:p>
    <w:p w14:paraId="0D48782E"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Hạ tầng số, các nền tảng dùng chung phục vụ xây dựng CSDL, triển khai các hệ thống thông tin phục vụ người dân/doanh nghiệp, chỉ đạo điều hành và hoạt động chuyên môn của Bộ Nông nghiệp và Môi trường đã đáp ứng mở mức cơ bản.</w:t>
      </w:r>
    </w:p>
    <w:p w14:paraId="30373AFA"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Kết quả triển khai xây dựng các cơ sở dữ liệu quốc gia, cơ sở dữ liệu chuyên ngành trong các dự án, nhiệm vụ của Bộ trước đây:</w:t>
      </w:r>
    </w:p>
    <w:p w14:paraId="51DE607C"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Một số cơ sở dữ liệu quốc gia, cơ sở dữ liệu chuyên ngành lĩnh vực nông nghiệp và môi trường cơ bản đã được xây dựng và đưa vào khai thác, sử dụng phục vụ công tác chỉ đạo điều hành và phát triển kinh tế - xã hội như: Đo đạc và bản đồ, Môi trường, Viễn thám, Đất đai.</w:t>
      </w:r>
    </w:p>
    <w:p w14:paraId="5B2862D1"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Một số lĩnh vực đã có sự chuẩn hóa về nội dung, cấu trúc dữ liệu và đang trong quá trình xây dựng dữ liệu như: Khí tượng thủy văn, Biến đổi Khí hậu; Đa dạng sinh học, Tài nguyên nước, Địa chất và Khoáng sản, Biển và Hải đảo.</w:t>
      </w:r>
    </w:p>
    <w:p w14:paraId="3763C9BD"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Một số lĩnh vực đã có các hoạt động xây dựng cơ sở dữ liệu, tuy nhiên chưa có quy định về nội dung cấu trúc dữ liệu, mô hình kiến trúc dữ liệu nên việc xây dựng, quản lý và tổ chức lưu trữ còn rời rạc, chưa thống nhất dẫn đến khó khăn trong việc khai thác sử dụng, tích hợp chia sẻ dữ liệu như: Thủy sản và Kiểm ngư; Thủy lợi; Lâm nghiệp và Kiểm lâm; Chăn nuôi và Thú y; Trồng trọt và Bảo vệ thực vật; Quản lý đê điều và Phòng, chống thiên tai; Chất lượng, Chế biến và Phát triển thị trường; Kinh tế hợp tác và phát triển nông thôn.</w:t>
      </w:r>
    </w:p>
    <w:p w14:paraId="0A3F1B06" w14:textId="1B8C8145" w:rsidR="001D3277" w:rsidRPr="001D3277" w:rsidRDefault="001D3277" w:rsidP="001D3277">
      <w:pPr>
        <w:spacing w:before="120" w:after="120" w:line="360" w:lineRule="exact"/>
        <w:rPr>
          <w:rFonts w:eastAsia="Times New Roman" w:cs="Times New Roman"/>
          <w:szCs w:val="28"/>
        </w:rPr>
      </w:pPr>
      <w:r w:rsidRPr="001D3277">
        <w:rPr>
          <w:rFonts w:eastAsia="Times New Roman" w:cs="Times New Roman"/>
          <w:bCs/>
          <w:szCs w:val="28"/>
        </w:rPr>
        <w:t xml:space="preserve">Bên cạnh đó trong thời gian vừa qua, các đơn vị đã triển khai xây dựng, hoàn thiện </w:t>
      </w:r>
      <w:r w:rsidR="008706BD">
        <w:rPr>
          <w:rFonts w:eastAsia="Times New Roman" w:cs="Times New Roman"/>
          <w:bCs/>
          <w:szCs w:val="28"/>
        </w:rPr>
        <w:t>13</w:t>
      </w:r>
      <w:r w:rsidRPr="001D3277">
        <w:rPr>
          <w:rFonts w:eastAsia="Times New Roman" w:cs="Times New Roman"/>
          <w:bCs/>
          <w:szCs w:val="28"/>
        </w:rPr>
        <w:t xml:space="preserve"> cơ sở dữ liệu, kết nối, đồng bộ </w:t>
      </w:r>
      <w:r w:rsidRPr="001D3277">
        <w:rPr>
          <w:rFonts w:eastAsia="Times New Roman" w:cs="Times New Roman"/>
          <w:szCs w:val="28"/>
        </w:rPr>
        <w:t>lên Trung tâm dữ liệu quốc gia</w:t>
      </w:r>
      <w:r w:rsidRPr="001D3277">
        <w:rPr>
          <w:rFonts w:eastAsia="Times New Roman" w:cs="Times New Roman"/>
          <w:bCs/>
          <w:szCs w:val="28"/>
        </w:rPr>
        <w:t xml:space="preserve"> </w:t>
      </w:r>
      <w:r w:rsidRPr="001D3277">
        <w:rPr>
          <w:rFonts w:cs="Times New Roman"/>
          <w:szCs w:val="28"/>
          <w:lang w:val="pt-BR"/>
        </w:rPr>
        <w:t xml:space="preserve">theo Nghị </w:t>
      </w:r>
      <w:r w:rsidRPr="001D3277">
        <w:rPr>
          <w:rFonts w:cs="Times New Roman"/>
          <w:szCs w:val="28"/>
          <w:lang w:val="pt-BR"/>
        </w:rPr>
        <w:lastRenderedPageBreak/>
        <w:t>quyết: số 71/NQ-CP, số 214/NQ-CP của Chính phủ, Kế hoạch số 02-KH/BCĐTW. Đ</w:t>
      </w:r>
      <w:r w:rsidRPr="001D3277">
        <w:rPr>
          <w:rFonts w:eastAsia="Times New Roman" w:cs="Times New Roman"/>
          <w:szCs w:val="28"/>
        </w:rPr>
        <w:t>ánh giá k</w:t>
      </w:r>
      <w:r w:rsidRPr="001D3277">
        <w:rPr>
          <w:rFonts w:cs="Times New Roman"/>
          <w:szCs w:val="28"/>
          <w:lang w:val="pt-BR"/>
        </w:rPr>
        <w:t xml:space="preserve">ết quả triển khai </w:t>
      </w:r>
      <w:r w:rsidRPr="001D3277">
        <w:rPr>
          <w:rFonts w:eastAsia="Times New Roman" w:cs="Times New Roman"/>
          <w:szCs w:val="28"/>
        </w:rPr>
        <w:t xml:space="preserve">theo 19 tiêu chí đối với các </w:t>
      </w:r>
      <w:r w:rsidRPr="001D3277">
        <w:rPr>
          <w:rFonts w:eastAsia="Times New Roman" w:cs="Times New Roman"/>
          <w:bCs/>
          <w:szCs w:val="28"/>
        </w:rPr>
        <w:t>cơ sở dữ liệu</w:t>
      </w:r>
      <w:r w:rsidRPr="001D3277">
        <w:rPr>
          <w:rFonts w:eastAsia="Times New Roman" w:cs="Times New Roman"/>
          <w:szCs w:val="28"/>
        </w:rPr>
        <w:t xml:space="preserve"> được giao theo Kế hoạch </w:t>
      </w:r>
      <w:r w:rsidRPr="001D3277">
        <w:rPr>
          <w:rFonts w:cs="Times New Roman"/>
          <w:szCs w:val="28"/>
          <w:lang w:val="pt-BR"/>
        </w:rPr>
        <w:t>số 02-KH/BCĐTW,</w:t>
      </w:r>
      <w:r w:rsidRPr="001D3277">
        <w:rPr>
          <w:rFonts w:eastAsia="Times New Roman" w:cs="Times New Roman"/>
          <w:szCs w:val="28"/>
        </w:rPr>
        <w:t xml:space="preserve"> Nghị quyết số 71/NQ-CP (đến thời điểm 31/12/2025)</w:t>
      </w:r>
      <w:r w:rsidRPr="001D3277">
        <w:rPr>
          <w:rFonts w:cs="Times New Roman"/>
          <w:szCs w:val="28"/>
          <w:lang w:val="pt-BR"/>
        </w:rPr>
        <w:t xml:space="preserve"> </w:t>
      </w:r>
      <w:r w:rsidRPr="001D3277">
        <w:rPr>
          <w:rFonts w:eastAsia="Times New Roman" w:cs="Times New Roman"/>
          <w:szCs w:val="28"/>
        </w:rPr>
        <w:t>như sau:</w:t>
      </w:r>
    </w:p>
    <w:tbl>
      <w:tblPr>
        <w:tblStyle w:val="TableGrid1"/>
        <w:tblW w:w="9189" w:type="dxa"/>
        <w:jc w:val="center"/>
        <w:tblLook w:val="04A0" w:firstRow="1" w:lastRow="0" w:firstColumn="1" w:lastColumn="0" w:noHBand="0" w:noVBand="1"/>
      </w:tblPr>
      <w:tblGrid>
        <w:gridCol w:w="746"/>
        <w:gridCol w:w="6559"/>
        <w:gridCol w:w="1884"/>
      </w:tblGrid>
      <w:tr w:rsidR="001D3277" w:rsidRPr="001D3277" w14:paraId="1659D581" w14:textId="77777777" w:rsidTr="00F2307D">
        <w:trPr>
          <w:jc w:val="center"/>
        </w:trPr>
        <w:tc>
          <w:tcPr>
            <w:tcW w:w="746" w:type="dxa"/>
            <w:vAlign w:val="center"/>
          </w:tcPr>
          <w:p w14:paraId="31FC73F9" w14:textId="77777777" w:rsidR="001D3277" w:rsidRPr="001D3277" w:rsidRDefault="001D3277" w:rsidP="00D717A0">
            <w:pPr>
              <w:ind w:firstLine="0"/>
              <w:jc w:val="center"/>
              <w:rPr>
                <w:rFonts w:cs="Times New Roman"/>
                <w:szCs w:val="28"/>
              </w:rPr>
            </w:pPr>
            <w:r w:rsidRPr="001D3277">
              <w:rPr>
                <w:rFonts w:cs="Times New Roman"/>
                <w:b/>
                <w:szCs w:val="28"/>
              </w:rPr>
              <w:t>STT</w:t>
            </w:r>
          </w:p>
        </w:tc>
        <w:tc>
          <w:tcPr>
            <w:tcW w:w="6559" w:type="dxa"/>
            <w:vAlign w:val="center"/>
          </w:tcPr>
          <w:p w14:paraId="3CF9D32D" w14:textId="77777777" w:rsidR="001D3277" w:rsidRPr="001D3277" w:rsidRDefault="001D3277" w:rsidP="00D717A0">
            <w:pPr>
              <w:ind w:firstLine="0"/>
              <w:jc w:val="center"/>
              <w:rPr>
                <w:rFonts w:cs="Times New Roman"/>
                <w:szCs w:val="28"/>
              </w:rPr>
            </w:pPr>
            <w:r w:rsidRPr="001D3277">
              <w:rPr>
                <w:rFonts w:cs="Times New Roman"/>
                <w:b/>
                <w:szCs w:val="28"/>
              </w:rPr>
              <w:t>CSDL/Hệ thống</w:t>
            </w:r>
          </w:p>
        </w:tc>
        <w:tc>
          <w:tcPr>
            <w:tcW w:w="1884" w:type="dxa"/>
            <w:vAlign w:val="center"/>
          </w:tcPr>
          <w:p w14:paraId="57273645" w14:textId="77777777" w:rsidR="001D3277" w:rsidRPr="001D3277" w:rsidRDefault="001D3277" w:rsidP="00D717A0">
            <w:pPr>
              <w:ind w:firstLine="0"/>
              <w:jc w:val="center"/>
              <w:rPr>
                <w:rFonts w:cs="Times New Roman"/>
                <w:szCs w:val="28"/>
              </w:rPr>
            </w:pPr>
            <w:r w:rsidRPr="001D3277">
              <w:rPr>
                <w:rFonts w:cs="Times New Roman"/>
                <w:b/>
                <w:szCs w:val="28"/>
              </w:rPr>
              <w:t>Mức đáp ứng (19 tiêu chí)</w:t>
            </w:r>
          </w:p>
        </w:tc>
      </w:tr>
      <w:tr w:rsidR="001D3277" w:rsidRPr="001D3277" w14:paraId="5A2F9A93" w14:textId="77777777" w:rsidTr="00F2307D">
        <w:trPr>
          <w:jc w:val="center"/>
        </w:trPr>
        <w:tc>
          <w:tcPr>
            <w:tcW w:w="746" w:type="dxa"/>
          </w:tcPr>
          <w:p w14:paraId="0F606093"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w:t>
            </w:r>
          </w:p>
        </w:tc>
        <w:tc>
          <w:tcPr>
            <w:tcW w:w="6559" w:type="dxa"/>
          </w:tcPr>
          <w:p w14:paraId="7F65AF68" w14:textId="77777777" w:rsidR="001D3277" w:rsidRPr="001D3277" w:rsidRDefault="001D3277" w:rsidP="00D717A0">
            <w:pPr>
              <w:spacing w:before="20" w:after="20"/>
              <w:ind w:firstLine="0"/>
              <w:rPr>
                <w:rFonts w:cs="Times New Roman"/>
                <w:szCs w:val="28"/>
              </w:rPr>
            </w:pPr>
            <w:r w:rsidRPr="001D3277">
              <w:rPr>
                <w:rFonts w:cs="Times New Roman"/>
                <w:szCs w:val="28"/>
              </w:rPr>
              <w:t>CSDL quốc gia về đất đai</w:t>
            </w:r>
          </w:p>
        </w:tc>
        <w:tc>
          <w:tcPr>
            <w:tcW w:w="1884" w:type="dxa"/>
          </w:tcPr>
          <w:p w14:paraId="7B0717F9"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17/19</w:t>
            </w:r>
          </w:p>
        </w:tc>
      </w:tr>
      <w:tr w:rsidR="001D3277" w:rsidRPr="001D3277" w14:paraId="2D02B27D" w14:textId="77777777" w:rsidTr="00F2307D">
        <w:trPr>
          <w:jc w:val="center"/>
        </w:trPr>
        <w:tc>
          <w:tcPr>
            <w:tcW w:w="746" w:type="dxa"/>
          </w:tcPr>
          <w:p w14:paraId="6F49E1A0"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2</w:t>
            </w:r>
          </w:p>
        </w:tc>
        <w:tc>
          <w:tcPr>
            <w:tcW w:w="6559" w:type="dxa"/>
          </w:tcPr>
          <w:p w14:paraId="0061AA5E" w14:textId="77777777" w:rsidR="001D3277" w:rsidRPr="001D3277" w:rsidRDefault="001D3277" w:rsidP="00D717A0">
            <w:pPr>
              <w:spacing w:before="20" w:after="20"/>
              <w:ind w:firstLine="0"/>
              <w:rPr>
                <w:rFonts w:cs="Times New Roman"/>
                <w:szCs w:val="28"/>
              </w:rPr>
            </w:pPr>
            <w:r w:rsidRPr="001D3277">
              <w:rPr>
                <w:rFonts w:cs="Times New Roman"/>
                <w:szCs w:val="28"/>
              </w:rPr>
              <w:t>CSDL ngành nông nghiệp</w:t>
            </w:r>
          </w:p>
        </w:tc>
        <w:tc>
          <w:tcPr>
            <w:tcW w:w="1884" w:type="dxa"/>
          </w:tcPr>
          <w:p w14:paraId="3DD199B6"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11/19</w:t>
            </w:r>
          </w:p>
        </w:tc>
      </w:tr>
      <w:tr w:rsidR="001D3277" w:rsidRPr="001D3277" w14:paraId="25F90179" w14:textId="77777777" w:rsidTr="00F2307D">
        <w:trPr>
          <w:jc w:val="center"/>
        </w:trPr>
        <w:tc>
          <w:tcPr>
            <w:tcW w:w="746" w:type="dxa"/>
          </w:tcPr>
          <w:p w14:paraId="5B861F54"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3</w:t>
            </w:r>
          </w:p>
        </w:tc>
        <w:tc>
          <w:tcPr>
            <w:tcW w:w="6559" w:type="dxa"/>
          </w:tcPr>
          <w:p w14:paraId="436CC304" w14:textId="77777777" w:rsidR="001D3277" w:rsidRPr="001D3277" w:rsidRDefault="001D3277" w:rsidP="00D717A0">
            <w:pPr>
              <w:spacing w:before="20" w:after="20"/>
              <w:ind w:firstLine="0"/>
              <w:rPr>
                <w:rFonts w:cs="Times New Roman"/>
                <w:szCs w:val="28"/>
              </w:rPr>
            </w:pPr>
            <w:r w:rsidRPr="001D3277">
              <w:rPr>
                <w:rFonts w:cs="Times New Roman"/>
                <w:szCs w:val="28"/>
              </w:rPr>
              <w:t>CSDL nghề cá quốc gia</w:t>
            </w:r>
          </w:p>
        </w:tc>
        <w:tc>
          <w:tcPr>
            <w:tcW w:w="1884" w:type="dxa"/>
          </w:tcPr>
          <w:p w14:paraId="3E8240B4"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13/19</w:t>
            </w:r>
          </w:p>
        </w:tc>
      </w:tr>
      <w:tr w:rsidR="001D3277" w:rsidRPr="001D3277" w14:paraId="41625C7D" w14:textId="77777777" w:rsidTr="00F2307D">
        <w:trPr>
          <w:jc w:val="center"/>
        </w:trPr>
        <w:tc>
          <w:tcPr>
            <w:tcW w:w="746" w:type="dxa"/>
          </w:tcPr>
          <w:p w14:paraId="5CBA4EC1"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4</w:t>
            </w:r>
          </w:p>
        </w:tc>
        <w:tc>
          <w:tcPr>
            <w:tcW w:w="6559" w:type="dxa"/>
          </w:tcPr>
          <w:p w14:paraId="726C2D1C" w14:textId="77777777" w:rsidR="001D3277" w:rsidRPr="001D3277" w:rsidRDefault="001D3277" w:rsidP="00D717A0">
            <w:pPr>
              <w:spacing w:before="20" w:after="20"/>
              <w:ind w:firstLine="0"/>
              <w:rPr>
                <w:rFonts w:cs="Times New Roman"/>
                <w:szCs w:val="28"/>
              </w:rPr>
            </w:pPr>
            <w:r w:rsidRPr="001D3277">
              <w:rPr>
                <w:rFonts w:cs="Times New Roman"/>
                <w:szCs w:val="28"/>
              </w:rPr>
              <w:t>CSDL về giống cây trồng</w:t>
            </w:r>
          </w:p>
        </w:tc>
        <w:tc>
          <w:tcPr>
            <w:tcW w:w="1884" w:type="dxa"/>
          </w:tcPr>
          <w:p w14:paraId="3B0B73B3"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10/19</w:t>
            </w:r>
          </w:p>
        </w:tc>
      </w:tr>
      <w:tr w:rsidR="001D3277" w:rsidRPr="001D3277" w14:paraId="450F9DAF" w14:textId="77777777" w:rsidTr="00F2307D">
        <w:trPr>
          <w:jc w:val="center"/>
        </w:trPr>
        <w:tc>
          <w:tcPr>
            <w:tcW w:w="746" w:type="dxa"/>
          </w:tcPr>
          <w:p w14:paraId="758305AB"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5</w:t>
            </w:r>
          </w:p>
        </w:tc>
        <w:tc>
          <w:tcPr>
            <w:tcW w:w="6559" w:type="dxa"/>
          </w:tcPr>
          <w:p w14:paraId="3E7D5E4B" w14:textId="77777777" w:rsidR="001D3277" w:rsidRPr="001D3277" w:rsidRDefault="001D3277" w:rsidP="00D717A0">
            <w:pPr>
              <w:spacing w:before="20" w:after="20"/>
              <w:ind w:firstLine="0"/>
              <w:rPr>
                <w:rFonts w:cs="Times New Roman"/>
                <w:szCs w:val="28"/>
              </w:rPr>
            </w:pPr>
            <w:r w:rsidRPr="001D3277">
              <w:rPr>
                <w:rFonts w:cs="Times New Roman"/>
                <w:szCs w:val="28"/>
              </w:rPr>
              <w:t>CSDL trồng trọt</w:t>
            </w:r>
          </w:p>
        </w:tc>
        <w:tc>
          <w:tcPr>
            <w:tcW w:w="1884" w:type="dxa"/>
          </w:tcPr>
          <w:p w14:paraId="6A972FBF"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10/19</w:t>
            </w:r>
          </w:p>
        </w:tc>
      </w:tr>
      <w:tr w:rsidR="001D3277" w:rsidRPr="001D3277" w14:paraId="60153C07" w14:textId="77777777" w:rsidTr="00F2307D">
        <w:trPr>
          <w:jc w:val="center"/>
        </w:trPr>
        <w:tc>
          <w:tcPr>
            <w:tcW w:w="746" w:type="dxa"/>
          </w:tcPr>
          <w:p w14:paraId="0321209D"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6</w:t>
            </w:r>
          </w:p>
        </w:tc>
        <w:tc>
          <w:tcPr>
            <w:tcW w:w="6559" w:type="dxa"/>
          </w:tcPr>
          <w:p w14:paraId="28ECD8F0" w14:textId="77777777" w:rsidR="001D3277" w:rsidRPr="001D3277" w:rsidRDefault="001D3277" w:rsidP="00D717A0">
            <w:pPr>
              <w:spacing w:before="20" w:after="20"/>
              <w:ind w:firstLine="0"/>
              <w:rPr>
                <w:rFonts w:cs="Times New Roman"/>
                <w:szCs w:val="28"/>
              </w:rPr>
            </w:pPr>
            <w:r w:rsidRPr="001D3277">
              <w:rPr>
                <w:rFonts w:cs="Times New Roman"/>
                <w:szCs w:val="28"/>
              </w:rPr>
              <w:t>CSDL hộ nghèo, hộ cận nghèo</w:t>
            </w:r>
          </w:p>
        </w:tc>
        <w:tc>
          <w:tcPr>
            <w:tcW w:w="1884" w:type="dxa"/>
          </w:tcPr>
          <w:p w14:paraId="214B47FB"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13/19</w:t>
            </w:r>
          </w:p>
        </w:tc>
      </w:tr>
      <w:tr w:rsidR="001D3277" w:rsidRPr="001D3277" w14:paraId="60BC5213" w14:textId="77777777" w:rsidTr="00F2307D">
        <w:trPr>
          <w:jc w:val="center"/>
        </w:trPr>
        <w:tc>
          <w:tcPr>
            <w:tcW w:w="746" w:type="dxa"/>
          </w:tcPr>
          <w:p w14:paraId="29ACBC33"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7</w:t>
            </w:r>
          </w:p>
        </w:tc>
        <w:tc>
          <w:tcPr>
            <w:tcW w:w="6559" w:type="dxa"/>
          </w:tcPr>
          <w:p w14:paraId="62BCBA54" w14:textId="77777777" w:rsidR="001D3277" w:rsidRPr="001D3277" w:rsidRDefault="001D3277" w:rsidP="00D717A0">
            <w:pPr>
              <w:spacing w:before="20" w:after="20"/>
              <w:ind w:firstLine="0"/>
              <w:rPr>
                <w:rFonts w:cs="Times New Roman"/>
                <w:szCs w:val="28"/>
              </w:rPr>
            </w:pPr>
            <w:r w:rsidRPr="001D3277">
              <w:rPr>
                <w:rFonts w:cs="Times New Roman"/>
                <w:szCs w:val="28"/>
              </w:rPr>
              <w:t>Hệ thống báo cáo thống kê ngành tài nguyên và môi trường</w:t>
            </w:r>
          </w:p>
        </w:tc>
        <w:tc>
          <w:tcPr>
            <w:tcW w:w="1884" w:type="dxa"/>
          </w:tcPr>
          <w:p w14:paraId="7D45257E"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12/19</w:t>
            </w:r>
          </w:p>
        </w:tc>
      </w:tr>
      <w:tr w:rsidR="001D3277" w:rsidRPr="001D3277" w14:paraId="5F78DAA6" w14:textId="77777777" w:rsidTr="00F2307D">
        <w:trPr>
          <w:jc w:val="center"/>
        </w:trPr>
        <w:tc>
          <w:tcPr>
            <w:tcW w:w="746" w:type="dxa"/>
          </w:tcPr>
          <w:p w14:paraId="33A5941F"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8</w:t>
            </w:r>
          </w:p>
        </w:tc>
        <w:tc>
          <w:tcPr>
            <w:tcW w:w="6559" w:type="dxa"/>
          </w:tcPr>
          <w:p w14:paraId="72302E58" w14:textId="77777777" w:rsidR="001D3277" w:rsidRPr="001D3277" w:rsidRDefault="001D3277" w:rsidP="00D717A0">
            <w:pPr>
              <w:spacing w:before="20" w:after="20"/>
              <w:ind w:firstLine="0"/>
              <w:rPr>
                <w:rFonts w:cs="Times New Roman"/>
                <w:szCs w:val="28"/>
              </w:rPr>
            </w:pPr>
            <w:r w:rsidRPr="001D3277">
              <w:rPr>
                <w:rFonts w:cs="Times New Roman"/>
                <w:szCs w:val="28"/>
              </w:rPr>
              <w:t>CSDL khí tượng thuỷ văn quốc gia</w:t>
            </w:r>
          </w:p>
        </w:tc>
        <w:tc>
          <w:tcPr>
            <w:tcW w:w="1884" w:type="dxa"/>
          </w:tcPr>
          <w:p w14:paraId="3D6ED1F1"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12/19</w:t>
            </w:r>
          </w:p>
        </w:tc>
      </w:tr>
      <w:tr w:rsidR="001D3277" w:rsidRPr="001D3277" w14:paraId="76BDA25E" w14:textId="77777777" w:rsidTr="00F2307D">
        <w:trPr>
          <w:jc w:val="center"/>
        </w:trPr>
        <w:tc>
          <w:tcPr>
            <w:tcW w:w="746" w:type="dxa"/>
          </w:tcPr>
          <w:p w14:paraId="3A68F2D0"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9</w:t>
            </w:r>
          </w:p>
        </w:tc>
        <w:tc>
          <w:tcPr>
            <w:tcW w:w="6559" w:type="dxa"/>
          </w:tcPr>
          <w:p w14:paraId="6737ED9A" w14:textId="77777777" w:rsidR="001D3277" w:rsidRPr="001D3277" w:rsidRDefault="001D3277" w:rsidP="00D717A0">
            <w:pPr>
              <w:spacing w:before="20" w:after="20"/>
              <w:ind w:firstLine="0"/>
              <w:rPr>
                <w:rFonts w:cs="Times New Roman"/>
                <w:szCs w:val="28"/>
              </w:rPr>
            </w:pPr>
            <w:r w:rsidRPr="001D3277">
              <w:rPr>
                <w:rFonts w:cs="Times New Roman"/>
                <w:szCs w:val="28"/>
              </w:rPr>
              <w:t>Hệ thống thông tin CSDL môi trường quốc gia</w:t>
            </w:r>
          </w:p>
        </w:tc>
        <w:tc>
          <w:tcPr>
            <w:tcW w:w="1884" w:type="dxa"/>
          </w:tcPr>
          <w:p w14:paraId="67A31731"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12/19</w:t>
            </w:r>
          </w:p>
        </w:tc>
      </w:tr>
      <w:tr w:rsidR="001D3277" w:rsidRPr="001D3277" w14:paraId="1D5E159A" w14:textId="77777777" w:rsidTr="00F2307D">
        <w:trPr>
          <w:jc w:val="center"/>
        </w:trPr>
        <w:tc>
          <w:tcPr>
            <w:tcW w:w="746" w:type="dxa"/>
          </w:tcPr>
          <w:p w14:paraId="640ADBBE"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10</w:t>
            </w:r>
          </w:p>
        </w:tc>
        <w:tc>
          <w:tcPr>
            <w:tcW w:w="6559" w:type="dxa"/>
          </w:tcPr>
          <w:p w14:paraId="0F9D01EF" w14:textId="77777777" w:rsidR="001D3277" w:rsidRPr="001D3277" w:rsidRDefault="001D3277" w:rsidP="00D717A0">
            <w:pPr>
              <w:spacing w:before="20" w:after="20"/>
              <w:ind w:firstLine="0"/>
              <w:rPr>
                <w:rFonts w:cs="Times New Roman"/>
                <w:szCs w:val="28"/>
              </w:rPr>
            </w:pPr>
            <w:r w:rsidRPr="001D3277">
              <w:rPr>
                <w:rFonts w:cs="Times New Roman"/>
                <w:szCs w:val="28"/>
              </w:rPr>
              <w:t>CSDL nền địa lý quốc gia</w:t>
            </w:r>
          </w:p>
        </w:tc>
        <w:tc>
          <w:tcPr>
            <w:tcW w:w="1884" w:type="dxa"/>
          </w:tcPr>
          <w:p w14:paraId="155FF59C"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12/19</w:t>
            </w:r>
          </w:p>
        </w:tc>
      </w:tr>
      <w:tr w:rsidR="001D3277" w:rsidRPr="001D3277" w14:paraId="642AE915" w14:textId="77777777" w:rsidTr="00F2307D">
        <w:trPr>
          <w:jc w:val="center"/>
        </w:trPr>
        <w:tc>
          <w:tcPr>
            <w:tcW w:w="746" w:type="dxa"/>
          </w:tcPr>
          <w:p w14:paraId="3D6F63B3"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11</w:t>
            </w:r>
          </w:p>
        </w:tc>
        <w:tc>
          <w:tcPr>
            <w:tcW w:w="6559" w:type="dxa"/>
          </w:tcPr>
          <w:p w14:paraId="7550B10D" w14:textId="77777777" w:rsidR="001D3277" w:rsidRPr="001D3277" w:rsidRDefault="001D3277" w:rsidP="00D717A0">
            <w:pPr>
              <w:spacing w:before="20" w:after="20"/>
              <w:ind w:firstLine="0"/>
              <w:rPr>
                <w:rFonts w:cs="Times New Roman"/>
                <w:szCs w:val="28"/>
              </w:rPr>
            </w:pPr>
            <w:r w:rsidRPr="001D3277">
              <w:rPr>
                <w:rFonts w:cs="Times New Roman"/>
                <w:szCs w:val="28"/>
              </w:rPr>
              <w:t>CSDL về khai thác, sử dụng tài nguyên biển và hải đảo</w:t>
            </w:r>
          </w:p>
        </w:tc>
        <w:tc>
          <w:tcPr>
            <w:tcW w:w="1884" w:type="dxa"/>
          </w:tcPr>
          <w:p w14:paraId="33A5368F"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12/19</w:t>
            </w:r>
          </w:p>
        </w:tc>
      </w:tr>
      <w:tr w:rsidR="001D3277" w:rsidRPr="001D3277" w14:paraId="5BB332D9" w14:textId="77777777" w:rsidTr="00F2307D">
        <w:trPr>
          <w:jc w:val="center"/>
        </w:trPr>
        <w:tc>
          <w:tcPr>
            <w:tcW w:w="746" w:type="dxa"/>
          </w:tcPr>
          <w:p w14:paraId="5D3CC25D"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w:t>
            </w:r>
          </w:p>
        </w:tc>
        <w:tc>
          <w:tcPr>
            <w:tcW w:w="6559" w:type="dxa"/>
          </w:tcPr>
          <w:p w14:paraId="7EF94DA9" w14:textId="77777777" w:rsidR="001D3277" w:rsidRPr="001D3277" w:rsidRDefault="001D3277" w:rsidP="00D717A0">
            <w:pPr>
              <w:spacing w:before="20" w:after="20"/>
              <w:ind w:firstLine="0"/>
              <w:rPr>
                <w:rFonts w:cs="Times New Roman"/>
                <w:szCs w:val="28"/>
              </w:rPr>
            </w:pPr>
            <w:r w:rsidRPr="001D3277">
              <w:rPr>
                <w:rFonts w:cs="Times New Roman"/>
                <w:szCs w:val="28"/>
              </w:rPr>
              <w:t>CSDL viễn thám quốc gia</w:t>
            </w:r>
          </w:p>
        </w:tc>
        <w:tc>
          <w:tcPr>
            <w:tcW w:w="1884" w:type="dxa"/>
          </w:tcPr>
          <w:p w14:paraId="3D255178" w14:textId="77777777" w:rsidR="001D3277" w:rsidRPr="001D3277" w:rsidRDefault="001D3277" w:rsidP="00D717A0">
            <w:pPr>
              <w:spacing w:before="20" w:after="20"/>
              <w:ind w:firstLine="0"/>
              <w:jc w:val="center"/>
              <w:rPr>
                <w:rFonts w:cs="Times New Roman"/>
                <w:szCs w:val="28"/>
              </w:rPr>
            </w:pPr>
            <w:r w:rsidRPr="001D3277">
              <w:rPr>
                <w:rFonts w:cs="Times New Roman"/>
                <w:szCs w:val="28"/>
              </w:rPr>
              <w:t>12/19</w:t>
            </w:r>
          </w:p>
        </w:tc>
      </w:tr>
      <w:tr w:rsidR="001D3277" w:rsidRPr="001D3277" w14:paraId="28193792" w14:textId="77777777" w:rsidTr="00F2307D">
        <w:trPr>
          <w:jc w:val="center"/>
        </w:trPr>
        <w:tc>
          <w:tcPr>
            <w:tcW w:w="746" w:type="dxa"/>
          </w:tcPr>
          <w:p w14:paraId="04B288E6" w14:textId="77777777" w:rsidR="001D3277" w:rsidRPr="001D3277" w:rsidRDefault="001D3277" w:rsidP="00D717A0">
            <w:pPr>
              <w:ind w:firstLine="0"/>
              <w:jc w:val="center"/>
              <w:rPr>
                <w:rFonts w:cs="Times New Roman"/>
                <w:szCs w:val="28"/>
              </w:rPr>
            </w:pPr>
            <w:r w:rsidRPr="001D3277">
              <w:rPr>
                <w:rFonts w:cs="Times New Roman"/>
                <w:szCs w:val="28"/>
              </w:rPr>
              <w:t>13</w:t>
            </w:r>
          </w:p>
        </w:tc>
        <w:tc>
          <w:tcPr>
            <w:tcW w:w="6559" w:type="dxa"/>
          </w:tcPr>
          <w:p w14:paraId="503A9FC4" w14:textId="77777777" w:rsidR="001D3277" w:rsidRPr="001D3277" w:rsidRDefault="001D3277" w:rsidP="00D717A0">
            <w:pPr>
              <w:ind w:firstLine="0"/>
              <w:rPr>
                <w:rFonts w:cs="Times New Roman"/>
                <w:szCs w:val="28"/>
              </w:rPr>
            </w:pPr>
            <w:r w:rsidRPr="001D3277">
              <w:rPr>
                <w:rFonts w:cs="Times New Roman"/>
                <w:szCs w:val="28"/>
              </w:rPr>
              <w:t>CSDL nuôi trồng thủy sản</w:t>
            </w:r>
          </w:p>
        </w:tc>
        <w:tc>
          <w:tcPr>
            <w:tcW w:w="1884" w:type="dxa"/>
          </w:tcPr>
          <w:p w14:paraId="74101597" w14:textId="77777777" w:rsidR="001D3277" w:rsidRPr="001D3277" w:rsidRDefault="001D3277" w:rsidP="00D717A0">
            <w:pPr>
              <w:ind w:firstLine="0"/>
              <w:jc w:val="center"/>
              <w:rPr>
                <w:rFonts w:cs="Times New Roman"/>
                <w:szCs w:val="28"/>
              </w:rPr>
            </w:pPr>
            <w:r w:rsidRPr="001D3277">
              <w:rPr>
                <w:rFonts w:cs="Times New Roman"/>
                <w:szCs w:val="28"/>
              </w:rPr>
              <w:t>10/19</w:t>
            </w:r>
          </w:p>
        </w:tc>
      </w:tr>
    </w:tbl>
    <w:p w14:paraId="6A759D4D" w14:textId="77777777" w:rsidR="001D3277" w:rsidRPr="001D3277" w:rsidRDefault="001D3277" w:rsidP="001D3277">
      <w:pPr>
        <w:spacing w:before="120" w:line="360" w:lineRule="exact"/>
        <w:rPr>
          <w:rFonts w:cs="Times New Roman"/>
          <w:szCs w:val="28"/>
          <w:lang w:val="pt-BR"/>
        </w:rPr>
      </w:pPr>
      <w:r w:rsidRPr="001D3277">
        <w:rPr>
          <w:rFonts w:eastAsia="Times New Roman" w:cs="Times New Roman"/>
          <w:i/>
          <w:iCs/>
          <w:szCs w:val="28"/>
        </w:rPr>
        <w:t>Kết quả đánh giá chi tiết tại Phụ lục 1 kèm theo</w:t>
      </w:r>
    </w:p>
    <w:p w14:paraId="3D2074D4" w14:textId="77473F5D" w:rsidR="001D3277" w:rsidRPr="001D3277" w:rsidRDefault="001D3277" w:rsidP="001D3277">
      <w:pPr>
        <w:spacing w:before="120" w:line="360" w:lineRule="exact"/>
        <w:rPr>
          <w:rFonts w:cs="Times New Roman"/>
          <w:szCs w:val="28"/>
          <w:lang w:val="pt-BR"/>
        </w:rPr>
      </w:pPr>
      <w:r w:rsidRPr="001D3277">
        <w:rPr>
          <w:rFonts w:cs="Times New Roman"/>
          <w:szCs w:val="28"/>
          <w:lang w:val="pt-BR"/>
        </w:rPr>
        <w:t xml:space="preserve">- Các cơ sở dữ liệu đã triển khai theo Nghị quyết số 71/NQ-CP, số 214/NQ-CP và Kế hoạch số 02-KH/BCĐTW cần tiếp tục hoàn thiện để đáp ứng một số tiêu chí </w:t>
      </w:r>
      <w:r w:rsidR="008706BD">
        <w:rPr>
          <w:rFonts w:cs="Times New Roman"/>
          <w:szCs w:val="28"/>
          <w:lang w:val="pt-BR"/>
        </w:rPr>
        <w:t>quan trọng nhất</w:t>
      </w:r>
      <w:r w:rsidRPr="001D3277">
        <w:rPr>
          <w:rFonts w:cs="Times New Roman"/>
          <w:szCs w:val="28"/>
          <w:lang w:val="pt-BR"/>
        </w:rPr>
        <w:t>: kinh phí; ký hợp đồng; đảm bảo 6 yêu cầu “đúng, đủ, sạch, sống, thống nhất, dùng chung”; hoàn thành đồng bộ và cập nhật dữ liệu theo thời gian thực về Trung tâm dữ liệu quốc gia; ...</w:t>
      </w:r>
    </w:p>
    <w:p w14:paraId="212ECB66"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Do đó, để đáp ứng được yêu cầu của Nghị Quyết 57-NQ/TW ngày 22 tháng 12 năm 2024 của Bộ Chính trị đã xác định mục tiêu đối với dữ liệu đến năm 2030 “… Hoàn thành xây dựng, kết nối, chia sẻ đồng bộ cơ sở dữ liệu quốc gia, cơ sở dữ liệu các ngành; khai thác và sử dụng có hiệu quả tài nguyên số, dữ liệu số, hình thành sàn giao dịch dữ liệu. Phát triển Chính phủ số, kinh tế số, xã hội số, công dân số, công nghiệp văn hoá số đạt mức cao của thế giới. Việt Nam thuộc nhóm các nước dẫn đầu về an toàn, an ninh không gian mạng, an ninh dữ liệu và bảo vệ dữ liệu”; các quy định của Luật Dữ liệu, các văn bản quy định chi tiết, hướng dẫn liên quan và yêu cầu của các Nghị quyết: số 71/NQ-CP, số 214/NQ-CP, Kế hoạch số 02-</w:t>
      </w:r>
      <w:r w:rsidRPr="001D3277">
        <w:rPr>
          <w:rFonts w:cs="Times New Roman"/>
          <w:szCs w:val="28"/>
          <w:lang w:val="pt-BR"/>
        </w:rPr>
        <w:lastRenderedPageBreak/>
        <w:t>KH/BCĐTW thì việc xây dựng, hoàn thiện hoàn thiện cơ sở dữ liệu nông nghiệp và môi trường kết nối liên thông với các bộ, ngành, địa phương là hết sức cần thiết.</w:t>
      </w:r>
    </w:p>
    <w:p w14:paraId="1B3DCE7D" w14:textId="77777777" w:rsidR="001D3277" w:rsidRPr="00D717A0" w:rsidRDefault="001D3277" w:rsidP="00645C3F">
      <w:pPr>
        <w:pStyle w:val="Heading2"/>
        <w:rPr>
          <w:lang w:val="pt-BR"/>
        </w:rPr>
      </w:pPr>
      <w:r w:rsidRPr="00D717A0">
        <w:rPr>
          <w:lang w:val="pt-BR"/>
        </w:rPr>
        <w:t>II. Những vấn đề đặt ra và yêu cầu hoàn thiện hệ thống dữ liệu</w:t>
      </w:r>
    </w:p>
    <w:p w14:paraId="2D27615C" w14:textId="77777777" w:rsidR="001D3277" w:rsidRPr="00645C3F" w:rsidRDefault="001D3277" w:rsidP="00645C3F">
      <w:pPr>
        <w:pStyle w:val="Heading3"/>
        <w:numPr>
          <w:ilvl w:val="0"/>
          <w:numId w:val="0"/>
        </w:numPr>
        <w:ind w:firstLine="709"/>
        <w:rPr>
          <w:i w:val="0"/>
          <w:iCs/>
          <w:lang w:val="pt-BR"/>
        </w:rPr>
      </w:pPr>
      <w:r w:rsidRPr="00645C3F">
        <w:rPr>
          <w:i w:val="0"/>
          <w:iCs/>
          <w:lang w:val="pt-BR"/>
        </w:rPr>
        <w:t>1. Các tồn tại, hạn chế chủ yếu</w:t>
      </w:r>
    </w:p>
    <w:p w14:paraId="5ACED8FE"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Cơ chế, chính sách, quy định kỹ thuật, tiêu chuẩn về dữ liệu còn thiếu.</w:t>
      </w:r>
    </w:p>
    <w:p w14:paraId="4C67688E"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xml:space="preserve">- Thu nhận dữ liệu: còn thủ công, manh mún, phụ thuộc báo cáo giấy/file rời rạc; dữ liệu độ trễ lớn, sai số cao; chưa khai thác tốt IoT/viễn thám. Quản trị và xử lý: tư duy “cát cứ dữ liệu”, thiếu chia sẻ. </w:t>
      </w:r>
    </w:p>
    <w:p w14:paraId="3622F916"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xml:space="preserve">- Các cơ sở dữ liệu đã xây dựng chưa đáp ứng “đúng, đủ, sạch, sống, thống nhất, đồng bộ, kết nối, dùng chung” do phạm vi rộng, dung lượng rất lớn và biến động liên tục; dữ liệu vừa tổng hợp vừa đặc thù, có liên kết - ràng buộc cao giữa các lĩnh vực nên cần tiếp tục điều chỉnh, chuẩn hóa, cập nhật để đồng bộ, thống nhất. Việc kết nối, chia sẻ dữ liệu nội bộ, ra bên ngoài còn hạn chế, chưa thực sự phục vụ hiệu quả việc ra quyết định, góp phần giải quyết TTHC. </w:t>
      </w:r>
    </w:p>
    <w:p w14:paraId="76BA913D" w14:textId="7E3C3499" w:rsidR="001D3277" w:rsidRPr="001D3277" w:rsidRDefault="001D3277" w:rsidP="001D3277">
      <w:pPr>
        <w:spacing w:before="120" w:line="360" w:lineRule="exact"/>
        <w:rPr>
          <w:rFonts w:cs="Times New Roman"/>
          <w:szCs w:val="28"/>
          <w:lang w:val="pt-BR"/>
        </w:rPr>
      </w:pPr>
      <w:r w:rsidRPr="001D3277">
        <w:rPr>
          <w:rFonts w:cs="Times New Roman"/>
          <w:szCs w:val="28"/>
          <w:lang w:val="pt-BR"/>
        </w:rPr>
        <w:t>- Hạ tầng số và công nghệ: ứng dụng rời rạc, thiếu nền tảng và chuẩn kết nối; còn nhiều hệ thống lạc hậu; phụ thuộc công nghệ đóng, khó nâng cấp</w:t>
      </w:r>
      <w:r w:rsidR="009B498F">
        <w:rPr>
          <w:rFonts w:cs="Times New Roman"/>
          <w:szCs w:val="28"/>
          <w:lang w:val="pt-BR"/>
        </w:rPr>
        <w:t xml:space="preserve"> (chủ yếu tại các CSDL thuộc nhóm nông nghiệp)</w:t>
      </w:r>
      <w:r w:rsidRPr="001D3277">
        <w:rPr>
          <w:rFonts w:cs="Times New Roman"/>
          <w:szCs w:val="28"/>
          <w:lang w:val="pt-BR"/>
        </w:rPr>
        <w:t xml:space="preserve">. </w:t>
      </w:r>
    </w:p>
    <w:p w14:paraId="6E62BF9A"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xml:space="preserve">- Nguồn lực: thiếu nhân lực chuyên trách; ngân sách dành cho CSDL còn chưa tương xứng; cơ chế tài chính cho duy trì, vận hành, cập nhật, “nuôi sống dữ liệu” chưa bảo đảm. </w:t>
      </w:r>
    </w:p>
    <w:p w14:paraId="5D5D6D41" w14:textId="77777777" w:rsidR="001D3277" w:rsidRPr="00645C3F" w:rsidRDefault="001D3277" w:rsidP="00645C3F">
      <w:pPr>
        <w:pStyle w:val="Heading3"/>
        <w:numPr>
          <w:ilvl w:val="0"/>
          <w:numId w:val="0"/>
        </w:numPr>
        <w:ind w:firstLine="709"/>
        <w:rPr>
          <w:i w:val="0"/>
          <w:iCs/>
          <w:lang w:val="pt-BR"/>
        </w:rPr>
      </w:pPr>
      <w:r w:rsidRPr="00645C3F">
        <w:rPr>
          <w:i w:val="0"/>
          <w:iCs/>
          <w:lang w:val="pt-BR"/>
        </w:rPr>
        <w:t>2. Yêu cầu đặt ra đối với hệ thống dữ liệu ngành trong giai đoạn tới</w:t>
      </w:r>
    </w:p>
    <w:p w14:paraId="64354F9F" w14:textId="50770E1B" w:rsidR="001D3277" w:rsidRPr="001D3277" w:rsidRDefault="001D3277" w:rsidP="001D3277">
      <w:pPr>
        <w:spacing w:before="120" w:line="360" w:lineRule="exact"/>
        <w:rPr>
          <w:rFonts w:cs="Times New Roman"/>
          <w:szCs w:val="28"/>
          <w:lang w:val="pt-BR"/>
        </w:rPr>
      </w:pPr>
      <w:r w:rsidRPr="001D3277">
        <w:rPr>
          <w:rFonts w:cs="Times New Roman"/>
          <w:szCs w:val="28"/>
          <w:lang w:val="pt-BR"/>
        </w:rPr>
        <w:t>Dữ liệu ngành nông nghiệp và môi trường phải được tổ chức, quản trị, quản lý thống nhất, đồng bộ, đảm bảo nguyên tắc “đúng, đủ, sạch, sống, thống nhất, đồng bộ, kết nối, dùng chung” từ Trung ương đến địa phương, tuân thủ Khung kiến trúc dữ liệu quốc gia, Khung quản trị, quản lý dữ liệu quốc gia, Khung kiến trúc dữ liệu ngành nông nghiệp và môi trường; phải bảo đảm tính chính xác, hợp lệ, toàn vẹn, đầy đủ, cập nhật theo thời gian thực, tính liên thông, tránh trùng lặp, lãng phí; được kết nối, tích hợp, đồng bộ, chia sẻ, tái sử dụng giữa các đơn vị trong ngành, các bộ, ngành, địa phương, tổ chức, cá nhân khác và đồng bộ về Trung tâm dữ liệu quốc gia nhằm phát huy tối đa hiệu quả giá trị của dữ liệu số về nông nghiệp và môi trường.</w:t>
      </w:r>
    </w:p>
    <w:p w14:paraId="6C3C6E03" w14:textId="77777777" w:rsidR="001D3277" w:rsidRPr="001D3277" w:rsidRDefault="001D3277" w:rsidP="001D3277">
      <w:pPr>
        <w:spacing w:before="120" w:line="360" w:lineRule="exact"/>
        <w:rPr>
          <w:rFonts w:cs="Times New Roman"/>
          <w:szCs w:val="28"/>
          <w:lang w:val="pt-BR"/>
        </w:rPr>
      </w:pPr>
    </w:p>
    <w:p w14:paraId="65554E77" w14:textId="77777777" w:rsidR="001D3277" w:rsidRPr="001D3277" w:rsidRDefault="001D3277" w:rsidP="001D3277">
      <w:pPr>
        <w:spacing w:before="120" w:line="360" w:lineRule="exact"/>
        <w:rPr>
          <w:rFonts w:cs="Times New Roman"/>
          <w:szCs w:val="28"/>
          <w:lang w:val="pt-BR"/>
        </w:rPr>
      </w:pPr>
    </w:p>
    <w:p w14:paraId="14B0224B" w14:textId="77777777" w:rsidR="001D3277" w:rsidRPr="001D3277" w:rsidRDefault="001D3277" w:rsidP="001D3277">
      <w:pPr>
        <w:spacing w:before="120" w:line="360" w:lineRule="exact"/>
        <w:rPr>
          <w:rFonts w:cs="Times New Roman"/>
          <w:szCs w:val="28"/>
          <w:lang w:val="pt-BR"/>
        </w:rPr>
      </w:pPr>
    </w:p>
    <w:p w14:paraId="442062C6" w14:textId="77777777" w:rsidR="001D3277" w:rsidRPr="001D3277" w:rsidRDefault="001D3277" w:rsidP="001D3277">
      <w:pPr>
        <w:spacing w:before="120" w:line="360" w:lineRule="exact"/>
        <w:rPr>
          <w:rFonts w:cs="Times New Roman"/>
          <w:szCs w:val="28"/>
          <w:lang w:val="pt-BR"/>
        </w:rPr>
      </w:pPr>
    </w:p>
    <w:p w14:paraId="297A235E" w14:textId="77777777" w:rsidR="001D3277" w:rsidRPr="001D3277" w:rsidRDefault="001D3277" w:rsidP="001D3277">
      <w:pPr>
        <w:spacing w:before="120" w:line="360" w:lineRule="exact"/>
        <w:rPr>
          <w:rFonts w:cs="Times New Roman"/>
          <w:szCs w:val="28"/>
          <w:lang w:val="pt-BR"/>
        </w:rPr>
      </w:pPr>
    </w:p>
    <w:p w14:paraId="4DAB9408" w14:textId="77777777" w:rsidR="001D3277" w:rsidRPr="001D3277" w:rsidRDefault="001D3277" w:rsidP="001D3277">
      <w:pPr>
        <w:spacing w:before="120" w:line="360" w:lineRule="exact"/>
        <w:jc w:val="center"/>
        <w:rPr>
          <w:rFonts w:cs="Times New Roman"/>
          <w:i/>
          <w:szCs w:val="28"/>
          <w:lang w:val="pt-BR"/>
        </w:rPr>
        <w:sectPr w:rsidR="001D3277" w:rsidRPr="001D3277" w:rsidSect="001D3277">
          <w:headerReference w:type="default" r:id="rId8"/>
          <w:footerReference w:type="even" r:id="rId9"/>
          <w:headerReference w:type="first" r:id="rId10"/>
          <w:pgSz w:w="11907" w:h="16840" w:code="9"/>
          <w:pgMar w:top="1134" w:right="1134" w:bottom="851" w:left="1418" w:header="720" w:footer="720" w:gutter="0"/>
          <w:cols w:space="720"/>
          <w:titlePg/>
        </w:sectPr>
      </w:pPr>
    </w:p>
    <w:p w14:paraId="4A5ACA4D" w14:textId="77777777" w:rsidR="001D3277" w:rsidRPr="001D3277" w:rsidRDefault="001D3277" w:rsidP="001D3277">
      <w:pPr>
        <w:spacing w:before="120" w:line="360" w:lineRule="exact"/>
        <w:jc w:val="center"/>
        <w:rPr>
          <w:rFonts w:cs="Times New Roman"/>
          <w:i/>
          <w:szCs w:val="28"/>
        </w:rPr>
      </w:pPr>
      <w:r w:rsidRPr="001D3277">
        <w:rPr>
          <w:rFonts w:cs="Times New Roman"/>
          <w:i/>
          <w:noProof/>
          <w:szCs w:val="28"/>
          <w:lang w:val="pt-BR"/>
        </w:rPr>
        <w:lastRenderedPageBreak/>
        <w:drawing>
          <wp:anchor distT="0" distB="0" distL="114300" distR="114300" simplePos="0" relativeHeight="251669504" behindDoc="0" locked="0" layoutInCell="1" allowOverlap="1" wp14:anchorId="0AE477EC" wp14:editId="79D956EC">
            <wp:simplePos x="0" y="0"/>
            <wp:positionH relativeFrom="margin">
              <wp:posOffset>-635</wp:posOffset>
            </wp:positionH>
            <wp:positionV relativeFrom="paragraph">
              <wp:posOffset>0</wp:posOffset>
            </wp:positionV>
            <wp:extent cx="9806940" cy="5139690"/>
            <wp:effectExtent l="0" t="0" r="3810" b="3810"/>
            <wp:wrapTopAndBottom/>
            <wp:docPr id="2019735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5546" name="Picture 20197355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06940" cy="5139690"/>
                    </a:xfrm>
                    <a:prstGeom prst="rect">
                      <a:avLst/>
                    </a:prstGeom>
                  </pic:spPr>
                </pic:pic>
              </a:graphicData>
            </a:graphic>
            <wp14:sizeRelH relativeFrom="page">
              <wp14:pctWidth>0</wp14:pctWidth>
            </wp14:sizeRelH>
            <wp14:sizeRelV relativeFrom="page">
              <wp14:pctHeight>0</wp14:pctHeight>
            </wp14:sizeRelV>
          </wp:anchor>
        </w:drawing>
      </w:r>
      <w:r w:rsidRPr="001D3277">
        <w:rPr>
          <w:rFonts w:cs="Times New Roman"/>
          <w:i/>
          <w:szCs w:val="28"/>
          <w:lang w:val="pt-BR"/>
        </w:rPr>
        <w:t>Khung kiến trúc dữ liệu ngành nông nghiệp và môi trường</w:t>
      </w:r>
    </w:p>
    <w:p w14:paraId="180FCC2F" w14:textId="77777777" w:rsidR="001D3277" w:rsidRPr="001D3277" w:rsidRDefault="001D3277" w:rsidP="001D3277">
      <w:pPr>
        <w:rPr>
          <w:rFonts w:cs="Times New Roman"/>
          <w:szCs w:val="28"/>
        </w:rPr>
        <w:sectPr w:rsidR="001D3277" w:rsidRPr="001D3277" w:rsidSect="001D3277">
          <w:pgSz w:w="16840" w:h="11907" w:orient="landscape" w:code="9"/>
          <w:pgMar w:top="1418" w:right="1134" w:bottom="1134" w:left="851" w:header="720" w:footer="720" w:gutter="0"/>
          <w:cols w:space="720"/>
          <w:titlePg/>
        </w:sectPr>
      </w:pPr>
    </w:p>
    <w:p w14:paraId="3118E33E" w14:textId="77777777" w:rsidR="001D3277" w:rsidRPr="001D3277" w:rsidRDefault="001D3277" w:rsidP="001D3277">
      <w:pPr>
        <w:spacing w:before="120" w:line="360" w:lineRule="exact"/>
        <w:rPr>
          <w:rFonts w:cs="Times New Roman"/>
          <w:szCs w:val="28"/>
        </w:rPr>
      </w:pPr>
      <w:r w:rsidRPr="001D3277">
        <w:rPr>
          <w:rFonts w:cs="Times New Roman"/>
          <w:szCs w:val="28"/>
        </w:rPr>
        <w:lastRenderedPageBreak/>
        <w:t xml:space="preserve">- Hoàn thiện cơ chế chính sách, quy định kỹ thuật, tiêu chuẩn, quy chuẩn tạo cơ sở pháp lý thống nhất cho việc xây dựng, phát triển, quản trị, phân tích, xử lý, bảo vệ, bản đảm an toàn thông tin, dữ liệu ngành. </w:t>
      </w:r>
    </w:p>
    <w:p w14:paraId="22D295E5" w14:textId="77777777" w:rsidR="001D3277" w:rsidRDefault="001D3277" w:rsidP="001D3277">
      <w:pPr>
        <w:spacing w:before="120" w:line="360" w:lineRule="exact"/>
        <w:rPr>
          <w:rFonts w:cs="Times New Roman"/>
          <w:szCs w:val="28"/>
          <w:lang w:val="pt-BR"/>
        </w:rPr>
      </w:pPr>
      <w:r w:rsidRPr="001D3277">
        <w:rPr>
          <w:rFonts w:cs="Times New Roman"/>
          <w:szCs w:val="28"/>
        </w:rPr>
        <w:t xml:space="preserve">- Các </w:t>
      </w:r>
      <w:r w:rsidRPr="001D3277">
        <w:rPr>
          <w:rFonts w:cs="Times New Roman"/>
          <w:szCs w:val="28"/>
          <w:lang w:val="pt-BR"/>
        </w:rPr>
        <w:t>cơ sở dữ liệu quốc gia, lĩnh vực chuyên ngành nông nghiệp và môi trường được xây dựng, chuẩn hóa, làm sạch; hình thành hệ sinh thái dữ liệu; được quản lý, đồng bộ tập trung thống nhất tại các Trung tâm dữ liệu của Bộ; các cơ sở dữ liệu trọng tâm, quan trọng đáp ứng đầy đủ các tiêu chí “đúng, đủ, sạch, sống, thống nhất, đồng bộ, kết nối, dùng chung”. Dữ liệu mới được thu nhận, số hoá tại nguồn, tích hợp, cập nhật theo thời gian thực qua các nền tảng số, ứng dụng số hóa, thu nhận dữ liệu, áp dụng các công nghệ IoT, Blockchain, thiết bị bay drone, GIS/Remote sensing….</w:t>
      </w:r>
    </w:p>
    <w:p w14:paraId="088501A8" w14:textId="7186C008" w:rsidR="009B498F" w:rsidRPr="001D3277" w:rsidRDefault="009B498F" w:rsidP="001D3277">
      <w:pPr>
        <w:spacing w:before="120" w:line="360" w:lineRule="exact"/>
        <w:rPr>
          <w:rFonts w:cs="Times New Roman"/>
          <w:szCs w:val="28"/>
          <w:lang w:val="pt-BR"/>
        </w:rPr>
      </w:pPr>
      <w:r>
        <w:rPr>
          <w:rFonts w:cs="Times New Roman"/>
          <w:szCs w:val="28"/>
          <w:lang w:val="pt-BR"/>
        </w:rPr>
        <w:t xml:space="preserve">- Các Hệ thống thông tin/ nền tảng số thống nhất dùng chung phải được xây dựng, hoàn thiện tương ứng với các nghiệp vụ chuyên ngành, mô hình tổ chức, phân cấp phân quyền theo tổ chức chính quyền mới để đảm bảo dữ liệu được sinh ra trong: Điều tra cơ bản, giải quyết thủ tục hành chính, các nghiệp vụ chuyên ngành mới đáp ứng được tiêu chí </w:t>
      </w:r>
      <w:r w:rsidRPr="001D3277">
        <w:rPr>
          <w:rFonts w:cs="Times New Roman"/>
          <w:szCs w:val="28"/>
          <w:lang w:val="pt-BR"/>
        </w:rPr>
        <w:t>đúng, đủ, sạch, sống, thống nhất, đồng bộ, kết nối, dùng chung”.</w:t>
      </w:r>
    </w:p>
    <w:p w14:paraId="03CD39E7" w14:textId="77777777" w:rsidR="001D3277" w:rsidRPr="001D3277" w:rsidRDefault="001D3277" w:rsidP="001D3277">
      <w:pPr>
        <w:spacing w:before="120" w:line="360" w:lineRule="exact"/>
        <w:rPr>
          <w:rFonts w:cs="Times New Roman"/>
          <w:szCs w:val="28"/>
        </w:rPr>
      </w:pPr>
    </w:p>
    <w:p w14:paraId="7332FFDF" w14:textId="77777777" w:rsidR="001D3277" w:rsidRPr="001D3277" w:rsidRDefault="001D3277" w:rsidP="001D3277">
      <w:pPr>
        <w:spacing w:before="120" w:line="360" w:lineRule="exact"/>
        <w:rPr>
          <w:rFonts w:cs="Times New Roman"/>
          <w:szCs w:val="28"/>
        </w:rPr>
      </w:pPr>
    </w:p>
    <w:p w14:paraId="068F0D9E" w14:textId="77777777" w:rsidR="001D3277" w:rsidRPr="001D3277" w:rsidRDefault="001D3277" w:rsidP="001D3277">
      <w:pPr>
        <w:spacing w:before="120" w:line="360" w:lineRule="exact"/>
        <w:rPr>
          <w:rFonts w:cs="Times New Roman"/>
          <w:szCs w:val="28"/>
        </w:rPr>
      </w:pPr>
    </w:p>
    <w:p w14:paraId="390A26C3" w14:textId="77777777" w:rsidR="001D3277" w:rsidRPr="001D3277" w:rsidRDefault="001D3277" w:rsidP="001D3277">
      <w:pPr>
        <w:spacing w:before="120" w:line="360" w:lineRule="exact"/>
        <w:rPr>
          <w:rFonts w:cs="Times New Roman"/>
          <w:szCs w:val="28"/>
        </w:rPr>
      </w:pPr>
    </w:p>
    <w:p w14:paraId="557DE1CD" w14:textId="77777777" w:rsidR="001D3277" w:rsidRPr="001D3277" w:rsidRDefault="001D3277" w:rsidP="001D3277">
      <w:pPr>
        <w:spacing w:before="120" w:line="360" w:lineRule="exact"/>
        <w:rPr>
          <w:rFonts w:cs="Times New Roman"/>
          <w:szCs w:val="28"/>
        </w:rPr>
      </w:pPr>
    </w:p>
    <w:p w14:paraId="594C62F1" w14:textId="77777777" w:rsidR="001D3277" w:rsidRPr="001D3277" w:rsidRDefault="001D3277" w:rsidP="001D3277">
      <w:pPr>
        <w:spacing w:before="120" w:line="360" w:lineRule="exact"/>
        <w:rPr>
          <w:rFonts w:cs="Times New Roman"/>
          <w:szCs w:val="28"/>
        </w:rPr>
      </w:pPr>
    </w:p>
    <w:p w14:paraId="627C9FD9" w14:textId="77777777" w:rsidR="001D3277" w:rsidRPr="001D3277" w:rsidRDefault="001D3277" w:rsidP="001D3277">
      <w:pPr>
        <w:spacing w:before="120" w:line="360" w:lineRule="exact"/>
        <w:rPr>
          <w:rFonts w:cs="Times New Roman"/>
          <w:szCs w:val="28"/>
        </w:rPr>
      </w:pPr>
    </w:p>
    <w:p w14:paraId="620D420A" w14:textId="77777777" w:rsidR="001D3277" w:rsidRPr="001D3277" w:rsidRDefault="001D3277" w:rsidP="001D3277">
      <w:pPr>
        <w:spacing w:before="120" w:line="360" w:lineRule="exact"/>
        <w:rPr>
          <w:rFonts w:cs="Times New Roman"/>
          <w:szCs w:val="28"/>
        </w:rPr>
      </w:pPr>
    </w:p>
    <w:p w14:paraId="31AB5D4A" w14:textId="77777777" w:rsidR="001D3277" w:rsidRPr="001D3277" w:rsidRDefault="001D3277" w:rsidP="001D3277">
      <w:pPr>
        <w:spacing w:before="120" w:line="360" w:lineRule="exact"/>
        <w:rPr>
          <w:rFonts w:cs="Times New Roman"/>
          <w:szCs w:val="28"/>
        </w:rPr>
      </w:pPr>
    </w:p>
    <w:p w14:paraId="1626A9B1" w14:textId="77777777" w:rsidR="001D3277" w:rsidRPr="001D3277" w:rsidRDefault="001D3277" w:rsidP="001D3277">
      <w:pPr>
        <w:spacing w:before="120" w:line="360" w:lineRule="exact"/>
        <w:rPr>
          <w:rFonts w:cs="Times New Roman"/>
          <w:szCs w:val="28"/>
        </w:rPr>
      </w:pPr>
    </w:p>
    <w:p w14:paraId="64489B8D" w14:textId="77777777" w:rsidR="001D3277" w:rsidRPr="001D3277" w:rsidRDefault="001D3277" w:rsidP="001D3277">
      <w:pPr>
        <w:spacing w:before="120" w:line="360" w:lineRule="exact"/>
        <w:rPr>
          <w:rFonts w:cs="Times New Roman"/>
          <w:szCs w:val="28"/>
        </w:rPr>
      </w:pPr>
    </w:p>
    <w:p w14:paraId="50846F86" w14:textId="77777777" w:rsidR="001D3277" w:rsidRPr="001D3277" w:rsidRDefault="001D3277" w:rsidP="001D3277">
      <w:pPr>
        <w:spacing w:before="120" w:line="360" w:lineRule="exact"/>
        <w:jc w:val="center"/>
        <w:rPr>
          <w:rFonts w:cs="Times New Roman"/>
          <w:i/>
          <w:szCs w:val="28"/>
          <w:lang w:val="pt-BR"/>
        </w:rPr>
        <w:sectPr w:rsidR="001D3277" w:rsidRPr="001D3277" w:rsidSect="001D3277">
          <w:pgSz w:w="11907" w:h="16840" w:code="9"/>
          <w:pgMar w:top="1134" w:right="1134" w:bottom="851" w:left="1418" w:header="720" w:footer="720" w:gutter="0"/>
          <w:cols w:space="720"/>
          <w:titlePg/>
        </w:sectPr>
      </w:pPr>
    </w:p>
    <w:p w14:paraId="03B758D3" w14:textId="77777777" w:rsidR="001D3277" w:rsidRPr="001D3277" w:rsidRDefault="001D3277" w:rsidP="001D3277">
      <w:pPr>
        <w:spacing w:before="120" w:line="360" w:lineRule="exact"/>
        <w:jc w:val="center"/>
        <w:rPr>
          <w:rFonts w:cs="Times New Roman"/>
          <w:szCs w:val="28"/>
        </w:rPr>
      </w:pPr>
      <w:r w:rsidRPr="001D3277">
        <w:rPr>
          <w:rFonts w:cs="Times New Roman"/>
          <w:i/>
          <w:noProof/>
          <w:szCs w:val="28"/>
          <w:lang w:val="pt-BR"/>
        </w:rPr>
        <w:lastRenderedPageBreak/>
        <w:drawing>
          <wp:anchor distT="0" distB="0" distL="114300" distR="114300" simplePos="0" relativeHeight="251672576" behindDoc="0" locked="0" layoutInCell="1" allowOverlap="1" wp14:anchorId="21E892CC" wp14:editId="725467B6">
            <wp:simplePos x="0" y="0"/>
            <wp:positionH relativeFrom="margin">
              <wp:posOffset>-635</wp:posOffset>
            </wp:positionH>
            <wp:positionV relativeFrom="paragraph">
              <wp:posOffset>0</wp:posOffset>
            </wp:positionV>
            <wp:extent cx="9770745" cy="5236845"/>
            <wp:effectExtent l="0" t="0" r="1905" b="1905"/>
            <wp:wrapTopAndBottom/>
            <wp:docPr id="687073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3996" name="Picture 687073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0745" cy="5236845"/>
                    </a:xfrm>
                    <a:prstGeom prst="rect">
                      <a:avLst/>
                    </a:prstGeom>
                  </pic:spPr>
                </pic:pic>
              </a:graphicData>
            </a:graphic>
            <wp14:sizeRelH relativeFrom="page">
              <wp14:pctWidth>0</wp14:pctWidth>
            </wp14:sizeRelH>
            <wp14:sizeRelV relativeFrom="page">
              <wp14:pctHeight>0</wp14:pctHeight>
            </wp14:sizeRelV>
          </wp:anchor>
        </w:drawing>
      </w:r>
      <w:r w:rsidRPr="001D3277">
        <w:rPr>
          <w:rFonts w:cs="Times New Roman"/>
          <w:i/>
          <w:szCs w:val="28"/>
          <w:lang w:val="pt-BR"/>
        </w:rPr>
        <w:t>Sơ đồ mô hình tổng quát dữ liệu ngành nông nghiệp và môi trường</w:t>
      </w:r>
    </w:p>
    <w:p w14:paraId="2BD754C5" w14:textId="77777777" w:rsidR="001D3277" w:rsidRPr="001D3277" w:rsidRDefault="001D3277" w:rsidP="001D3277">
      <w:pPr>
        <w:spacing w:before="120" w:line="360" w:lineRule="exact"/>
        <w:rPr>
          <w:rFonts w:cs="Times New Roman"/>
          <w:szCs w:val="28"/>
        </w:rPr>
        <w:sectPr w:rsidR="001D3277" w:rsidRPr="001D3277" w:rsidSect="001D3277">
          <w:pgSz w:w="16840" w:h="11907" w:orient="landscape" w:code="9"/>
          <w:pgMar w:top="1418" w:right="1134" w:bottom="1134" w:left="851" w:header="720" w:footer="720" w:gutter="0"/>
          <w:cols w:space="720"/>
          <w:titlePg/>
        </w:sectPr>
      </w:pPr>
    </w:p>
    <w:p w14:paraId="7EDBD34B" w14:textId="77777777" w:rsidR="001D3277" w:rsidRPr="001D3277" w:rsidRDefault="001D3277" w:rsidP="001D3277">
      <w:pPr>
        <w:spacing w:before="120" w:line="360" w:lineRule="exact"/>
        <w:rPr>
          <w:rFonts w:cs="Times New Roman"/>
          <w:szCs w:val="28"/>
        </w:rPr>
      </w:pPr>
      <w:r w:rsidRPr="001D3277">
        <w:rPr>
          <w:rFonts w:cs="Times New Roman"/>
          <w:szCs w:val="28"/>
        </w:rPr>
        <w:lastRenderedPageBreak/>
        <w:t>- Xây dựng, phát triển hạ tầng, nền tảng dữ liệu, ứng dụng công nghệ đáp ứng yêu cầu thu thập, cập nhật, quản lý, khai thác, sử dụng, phân tích, xử lý dữ liệu của ngành tuân thủ các nguyên tắc “hiện đại, đồng bộ, an ninh, an toàn, hiệu quả, tránh lãng phí”, khai thác được các tiện ích, dịch vụ từ Trung tâm dữ liệu quốc gia để tối đa giá trị của dữ liệu.</w:t>
      </w:r>
    </w:p>
    <w:p w14:paraId="5245DA42" w14:textId="77777777" w:rsidR="001D3277" w:rsidRPr="001D3277" w:rsidRDefault="001D3277" w:rsidP="001D3277">
      <w:pPr>
        <w:spacing w:before="120" w:line="360" w:lineRule="exact"/>
        <w:rPr>
          <w:rFonts w:cs="Times New Roman"/>
          <w:szCs w:val="28"/>
        </w:rPr>
      </w:pPr>
      <w:r w:rsidRPr="001D3277">
        <w:rPr>
          <w:rFonts w:cs="Times New Roman"/>
          <w:szCs w:val="28"/>
        </w:rPr>
        <w:t xml:space="preserve">- Phát triển dữ liệu phải đi đôi với bảo đảm an toàn, </w:t>
      </w:r>
      <w:proofErr w:type="gramStart"/>
      <w:r w:rsidRPr="001D3277">
        <w:rPr>
          <w:rFonts w:cs="Times New Roman"/>
          <w:szCs w:val="28"/>
        </w:rPr>
        <w:t>an</w:t>
      </w:r>
      <w:proofErr w:type="gramEnd"/>
      <w:r w:rsidRPr="001D3277">
        <w:rPr>
          <w:rFonts w:cs="Times New Roman"/>
          <w:szCs w:val="28"/>
        </w:rPr>
        <w:t xml:space="preserve"> ninh và chủ quyền dữ liệu quốc gia. </w:t>
      </w:r>
      <w:proofErr w:type="gramStart"/>
      <w:r w:rsidRPr="001D3277">
        <w:rPr>
          <w:rFonts w:cs="Times New Roman"/>
          <w:szCs w:val="28"/>
        </w:rPr>
        <w:t>An</w:t>
      </w:r>
      <w:proofErr w:type="gramEnd"/>
      <w:r w:rsidRPr="001D3277">
        <w:rPr>
          <w:rFonts w:cs="Times New Roman"/>
          <w:szCs w:val="28"/>
        </w:rPr>
        <w:t xml:space="preserve"> toàn thông tin, </w:t>
      </w:r>
      <w:proofErr w:type="gramStart"/>
      <w:r w:rsidRPr="001D3277">
        <w:rPr>
          <w:rFonts w:cs="Times New Roman"/>
          <w:szCs w:val="28"/>
        </w:rPr>
        <w:t>an</w:t>
      </w:r>
      <w:proofErr w:type="gramEnd"/>
      <w:r w:rsidRPr="001D3277">
        <w:rPr>
          <w:rFonts w:cs="Times New Roman"/>
          <w:szCs w:val="28"/>
        </w:rPr>
        <w:t xml:space="preserve"> ninh mạng, bảo vệ dữ liệu cá nhân là yêu cầu xuyên suốt, không thể tách rời trong toàn bộ quá trình phát triển dữ liệu. Dữ liệu phải được bảo vệ trong suốt vòng đời, tuân thủ quy định của Luật Dữ liệu và các văn bản quy định, hướng dẫn liên quan.</w:t>
      </w:r>
    </w:p>
    <w:p w14:paraId="5CD2F31C" w14:textId="77777777" w:rsidR="001D3277" w:rsidRPr="001D3277" w:rsidRDefault="001D3277" w:rsidP="001D3277">
      <w:pPr>
        <w:spacing w:before="120" w:line="360" w:lineRule="exact"/>
        <w:rPr>
          <w:rFonts w:cs="Times New Roman"/>
          <w:szCs w:val="28"/>
        </w:rPr>
      </w:pPr>
    </w:p>
    <w:p w14:paraId="23C570E9" w14:textId="77777777" w:rsidR="001D3277" w:rsidRPr="001D3277" w:rsidRDefault="001D3277" w:rsidP="001D3277">
      <w:pPr>
        <w:spacing w:before="120" w:line="360" w:lineRule="exact"/>
        <w:rPr>
          <w:rFonts w:cs="Times New Roman"/>
          <w:szCs w:val="28"/>
        </w:rPr>
      </w:pPr>
    </w:p>
    <w:p w14:paraId="68895829" w14:textId="77777777" w:rsidR="001D3277" w:rsidRPr="001D3277" w:rsidRDefault="001D3277" w:rsidP="001D3277">
      <w:pPr>
        <w:spacing w:before="120" w:line="360" w:lineRule="exact"/>
        <w:rPr>
          <w:rFonts w:cs="Times New Roman"/>
          <w:szCs w:val="28"/>
        </w:rPr>
      </w:pPr>
    </w:p>
    <w:p w14:paraId="7807FB9A" w14:textId="77777777" w:rsidR="001D3277" w:rsidRPr="001D3277" w:rsidRDefault="001D3277" w:rsidP="001D3277">
      <w:pPr>
        <w:spacing w:before="120" w:line="360" w:lineRule="exact"/>
        <w:rPr>
          <w:rFonts w:cs="Times New Roman"/>
          <w:szCs w:val="28"/>
        </w:rPr>
      </w:pPr>
    </w:p>
    <w:p w14:paraId="654C3390" w14:textId="77777777" w:rsidR="001D3277" w:rsidRPr="001D3277" w:rsidRDefault="001D3277" w:rsidP="001D3277">
      <w:pPr>
        <w:spacing w:before="120" w:line="360" w:lineRule="exact"/>
        <w:rPr>
          <w:rFonts w:cs="Times New Roman"/>
          <w:szCs w:val="28"/>
        </w:rPr>
      </w:pPr>
    </w:p>
    <w:p w14:paraId="3762F574" w14:textId="77777777" w:rsidR="001D3277" w:rsidRPr="001D3277" w:rsidRDefault="001D3277" w:rsidP="001D3277">
      <w:pPr>
        <w:spacing w:before="120" w:line="360" w:lineRule="exact"/>
        <w:rPr>
          <w:rFonts w:cs="Times New Roman"/>
          <w:szCs w:val="28"/>
          <w:lang w:val="pt-BR"/>
        </w:rPr>
      </w:pPr>
    </w:p>
    <w:p w14:paraId="6A6F2A52" w14:textId="77777777" w:rsidR="001D3277" w:rsidRPr="001D3277" w:rsidRDefault="001D3277" w:rsidP="001D3277">
      <w:pPr>
        <w:spacing w:before="120" w:line="360" w:lineRule="exact"/>
        <w:rPr>
          <w:rFonts w:cs="Times New Roman"/>
          <w:szCs w:val="28"/>
        </w:rPr>
      </w:pPr>
    </w:p>
    <w:p w14:paraId="45B77B0F" w14:textId="77777777" w:rsidR="001D3277" w:rsidRPr="001D3277" w:rsidRDefault="001D3277" w:rsidP="001D3277">
      <w:pPr>
        <w:spacing w:before="120" w:line="360" w:lineRule="exact"/>
        <w:rPr>
          <w:rFonts w:cs="Times New Roman"/>
          <w:szCs w:val="28"/>
        </w:rPr>
      </w:pPr>
    </w:p>
    <w:p w14:paraId="2AF8BE2D" w14:textId="77777777" w:rsidR="001D3277" w:rsidRPr="001D3277" w:rsidRDefault="001D3277" w:rsidP="001D3277">
      <w:pPr>
        <w:spacing w:before="120" w:line="360" w:lineRule="exact"/>
        <w:rPr>
          <w:rFonts w:cs="Times New Roman"/>
          <w:szCs w:val="28"/>
        </w:rPr>
      </w:pPr>
    </w:p>
    <w:p w14:paraId="23A48204" w14:textId="77777777" w:rsidR="001D3277" w:rsidRPr="001D3277" w:rsidRDefault="001D3277" w:rsidP="001D3277">
      <w:pPr>
        <w:spacing w:before="120" w:line="360" w:lineRule="exact"/>
        <w:rPr>
          <w:rFonts w:cs="Times New Roman"/>
          <w:szCs w:val="28"/>
        </w:rPr>
      </w:pPr>
    </w:p>
    <w:p w14:paraId="791C99BC" w14:textId="77777777" w:rsidR="001D3277" w:rsidRPr="001D3277" w:rsidRDefault="001D3277" w:rsidP="001D3277">
      <w:pPr>
        <w:spacing w:before="120" w:line="360" w:lineRule="exact"/>
        <w:rPr>
          <w:rFonts w:cs="Times New Roman"/>
          <w:szCs w:val="28"/>
        </w:rPr>
        <w:sectPr w:rsidR="001D3277" w:rsidRPr="001D3277" w:rsidSect="001D3277">
          <w:pgSz w:w="11907" w:h="16840" w:code="9"/>
          <w:pgMar w:top="1134" w:right="1134" w:bottom="851" w:left="1418" w:header="720" w:footer="720" w:gutter="0"/>
          <w:cols w:space="720"/>
          <w:titlePg/>
        </w:sectPr>
      </w:pPr>
    </w:p>
    <w:p w14:paraId="5942A9AC" w14:textId="77777777" w:rsidR="001D3277" w:rsidRPr="001D3277" w:rsidRDefault="001D3277" w:rsidP="001D3277">
      <w:pPr>
        <w:spacing w:before="120" w:line="360" w:lineRule="exact"/>
        <w:ind w:firstLine="0"/>
        <w:rPr>
          <w:rFonts w:cs="Times New Roman"/>
          <w:szCs w:val="28"/>
        </w:rPr>
      </w:pPr>
      <w:r w:rsidRPr="001D3277">
        <w:rPr>
          <w:rFonts w:cs="Times New Roman"/>
          <w:i/>
          <w:noProof/>
          <w:szCs w:val="28"/>
          <w:lang w:val="pt-BR"/>
        </w:rPr>
        <w:lastRenderedPageBreak/>
        <w:drawing>
          <wp:anchor distT="0" distB="0" distL="114300" distR="114300" simplePos="0" relativeHeight="251675648" behindDoc="0" locked="0" layoutInCell="1" allowOverlap="1" wp14:anchorId="2B1B9586" wp14:editId="5C43F870">
            <wp:simplePos x="0" y="0"/>
            <wp:positionH relativeFrom="margin">
              <wp:posOffset>-635</wp:posOffset>
            </wp:positionH>
            <wp:positionV relativeFrom="paragraph">
              <wp:posOffset>83185</wp:posOffset>
            </wp:positionV>
            <wp:extent cx="9573260" cy="5221605"/>
            <wp:effectExtent l="0" t="0" r="8890" b="0"/>
            <wp:wrapTopAndBottom/>
            <wp:docPr id="1829495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95120" name="Picture 18294951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3260" cy="5221605"/>
                    </a:xfrm>
                    <a:prstGeom prst="rect">
                      <a:avLst/>
                    </a:prstGeom>
                  </pic:spPr>
                </pic:pic>
              </a:graphicData>
            </a:graphic>
            <wp14:sizeRelH relativeFrom="page">
              <wp14:pctWidth>0</wp14:pctWidth>
            </wp14:sizeRelH>
            <wp14:sizeRelV relativeFrom="page">
              <wp14:pctHeight>0</wp14:pctHeight>
            </wp14:sizeRelV>
          </wp:anchor>
        </w:drawing>
      </w:r>
    </w:p>
    <w:p w14:paraId="6D74065F" w14:textId="77777777" w:rsidR="001D3277" w:rsidRPr="001D3277" w:rsidRDefault="001D3277" w:rsidP="001D3277">
      <w:pPr>
        <w:spacing w:before="120" w:line="360" w:lineRule="exact"/>
        <w:jc w:val="center"/>
        <w:rPr>
          <w:rFonts w:cs="Times New Roman"/>
          <w:szCs w:val="28"/>
        </w:rPr>
      </w:pPr>
      <w:r w:rsidRPr="001D3277">
        <w:rPr>
          <w:rFonts w:cs="Times New Roman"/>
          <w:i/>
          <w:szCs w:val="28"/>
          <w:lang w:val="pt-BR"/>
        </w:rPr>
        <w:t>Sơ đồ tổng thể về an toàn, an ninh dữ liệu ngành nông nghiệp và môi trường</w:t>
      </w:r>
    </w:p>
    <w:p w14:paraId="17255104" w14:textId="77777777" w:rsidR="001D3277" w:rsidRPr="001D3277" w:rsidRDefault="001D3277" w:rsidP="001D3277">
      <w:pPr>
        <w:spacing w:before="120" w:line="360" w:lineRule="exact"/>
        <w:rPr>
          <w:rFonts w:cs="Times New Roman"/>
          <w:szCs w:val="28"/>
        </w:rPr>
        <w:sectPr w:rsidR="001D3277" w:rsidRPr="001D3277" w:rsidSect="001D3277">
          <w:pgSz w:w="16840" w:h="11907" w:orient="landscape" w:code="9"/>
          <w:pgMar w:top="1418" w:right="1134" w:bottom="1134" w:left="851" w:header="720" w:footer="720" w:gutter="0"/>
          <w:cols w:space="720"/>
          <w:titlePg/>
        </w:sectPr>
      </w:pPr>
    </w:p>
    <w:p w14:paraId="0DA1CC84" w14:textId="77777777" w:rsidR="001D3277" w:rsidRPr="001D3277" w:rsidRDefault="001D3277" w:rsidP="001D3277">
      <w:pPr>
        <w:spacing w:before="120" w:line="360" w:lineRule="exact"/>
        <w:rPr>
          <w:rFonts w:cs="Times New Roman"/>
          <w:szCs w:val="28"/>
        </w:rPr>
      </w:pPr>
      <w:r w:rsidRPr="001D3277">
        <w:rPr>
          <w:rFonts w:cs="Times New Roman"/>
          <w:szCs w:val="28"/>
        </w:rPr>
        <w:lastRenderedPageBreak/>
        <w:t>- Đào tạo, tập huấn, phát triển nguồn nhân lực về dữ liệu, ứng dụng, làm chủ công nghệ lõi, tiên tiến bảo đảm vận hành, khai thác, sử dụng hiệu quả các nền tảng số, hệ thống thông tin và cơ sở dữ liệu của ngành.</w:t>
      </w:r>
    </w:p>
    <w:p w14:paraId="132F9110" w14:textId="51CBCE96" w:rsidR="001D3277" w:rsidRPr="00D717A0" w:rsidRDefault="001D3277" w:rsidP="00D717A0">
      <w:pPr>
        <w:pStyle w:val="Heading1"/>
        <w:numPr>
          <w:ilvl w:val="0"/>
          <w:numId w:val="0"/>
        </w:numPr>
        <w:rPr>
          <w:lang w:val="pt-BR"/>
        </w:rPr>
      </w:pPr>
      <w:r w:rsidRPr="00D717A0">
        <w:rPr>
          <w:lang w:val="pt-BR"/>
        </w:rPr>
        <w:t xml:space="preserve">PHẦN II: TỔNG QUAN VỀ DỰ ÁN </w:t>
      </w:r>
      <w:r w:rsidR="00120816">
        <w:rPr>
          <w:lang w:val="pt-BR"/>
        </w:rPr>
        <w:t>“</w:t>
      </w:r>
      <w:r w:rsidRPr="00D717A0">
        <w:rPr>
          <w:lang w:val="pt-BR"/>
        </w:rPr>
        <w:t>XÂY DỰNG, HOÀN THIỆN CƠ SỞ DỮ LIỆU NÔNG NGHIỆP VÀ MÔI TRƯỜNG KẾT NỐI LIÊN THÔNG VỚI CÁC BỘ, NGÀNH, ĐỊA PHƯƠNG</w:t>
      </w:r>
      <w:r w:rsidR="00120816">
        <w:rPr>
          <w:lang w:val="pt-BR"/>
        </w:rPr>
        <w:t>”</w:t>
      </w:r>
    </w:p>
    <w:p w14:paraId="22DCD3A1" w14:textId="77777777" w:rsidR="001D3277" w:rsidRPr="00D717A0" w:rsidRDefault="001D3277" w:rsidP="00645C3F">
      <w:pPr>
        <w:pStyle w:val="Heading2"/>
        <w:rPr>
          <w:lang w:val="pt-BR"/>
        </w:rPr>
      </w:pPr>
      <w:r w:rsidRPr="00D717A0">
        <w:rPr>
          <w:lang w:val="pt-BR"/>
        </w:rPr>
        <w:t>I. Quá trình chuẩn bị, triển khai hồ sơ dự án</w:t>
      </w:r>
    </w:p>
    <w:p w14:paraId="0CAF7F8A"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Trong thời gian qua, Cục Chuyển đổi số đã chủ trì, phối hợp với các đơn vị liên quan triển khai các bước chuẩn bị, lập hồ sơ dự án theo đúng trình tự, thủ tục quy định. Cụ thể:</w:t>
      </w:r>
    </w:p>
    <w:p w14:paraId="43BC7F83"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1. Quý II-Quý III năm 2025:</w:t>
      </w:r>
      <w:r w:rsidRPr="001D3277">
        <w:rPr>
          <w:rFonts w:cs="Times New Roman"/>
          <w:szCs w:val="28"/>
          <w:lang w:val="pt-BR"/>
        </w:rPr>
        <w:t xml:space="preserve"> Tổ chức rà soát hiện trạng hạ tầng số, hệ thống thông tin và các cơ sở dữ liệu nông nghiệp và môi trường tại các đơn vị trực thuộc Bộ; tổng hợp nhu cầu xây dựng, hoàn thiện, kết nối và khai thác dữ liệu làm cơ sở xác định phạm vi, nội dung đầu tư của dự án.</w:t>
      </w:r>
    </w:p>
    <w:p w14:paraId="3174AF24"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2. Ngày 10/10/2025:</w:t>
      </w:r>
      <w:r w:rsidRPr="001D3277">
        <w:rPr>
          <w:rFonts w:cs="Times New Roman"/>
          <w:szCs w:val="28"/>
          <w:lang w:val="pt-BR"/>
        </w:rPr>
        <w:t xml:space="preserve"> Thực hiện Quyết định số 4197/QĐ-BNNMT của Bộ trưởng Bộ Nông nghiệp và Môi trường, Cục Chuyển đổi số được giao chủ trì tổ chức lập Báo cáo đề xuất chủ trương đầu tư dự án.</w:t>
      </w:r>
    </w:p>
    <w:p w14:paraId="646FB6CB"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3. Quý III-Quý IV năm 2025:</w:t>
      </w:r>
      <w:r w:rsidRPr="001D3277">
        <w:rPr>
          <w:rFonts w:cs="Times New Roman"/>
          <w:szCs w:val="28"/>
          <w:lang w:val="pt-BR"/>
        </w:rPr>
        <w:t xml:space="preserve"> Chủ trì xây dựng, hoàn thiện Báo cáo đề xuất chủ trương đầu tư trên cơ sở kết quả rà soát hiện trạng, định hướng phát triển dữ liệu ngành và yêu cầu kết nối, đồng bộ với Trung tâm dữ liệu quốc gia.</w:t>
      </w:r>
    </w:p>
    <w:p w14:paraId="2CC464DC"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 xml:space="preserve">4. Tháng 11 năm 2025: </w:t>
      </w:r>
      <w:r w:rsidRPr="001D3277">
        <w:rPr>
          <w:rFonts w:cs="Times New Roman"/>
          <w:szCs w:val="28"/>
          <w:lang w:val="pt-BR"/>
        </w:rPr>
        <w:t>Gửi xin ý kiến các đơn vị thuộc Bộ; tổng hợp, tiếp thu và giải trình ý kiến góp ý để hoàn thiện hồ sơ.</w:t>
      </w:r>
    </w:p>
    <w:p w14:paraId="055E20F8"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5. Ngày 28/11/2025:</w:t>
      </w:r>
      <w:r w:rsidRPr="001D3277">
        <w:rPr>
          <w:rFonts w:cs="Times New Roman"/>
          <w:szCs w:val="28"/>
          <w:lang w:val="pt-BR"/>
        </w:rPr>
        <w:t xml:space="preserve"> Trình Bộ xem xét, phê duyệt chủ trương đầu tư tại Tờ trình số 20/TTr-CĐS.</w:t>
      </w:r>
    </w:p>
    <w:p w14:paraId="072383CB"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6. Tháng 12 năm 2025:</w:t>
      </w:r>
      <w:r w:rsidRPr="001D3277">
        <w:rPr>
          <w:rFonts w:cs="Times New Roman"/>
          <w:szCs w:val="28"/>
          <w:lang w:val="pt-BR"/>
        </w:rPr>
        <w:t xml:space="preserve"> Phối hợp với Vụ Kế hoạch - Tài chính trong quá trình thẩm định; tiếp thu, chỉnh sửa hồ sơ theo các Công văn số 2843/KHTC ngày 03/12/2025 và số 3098/KHTC ngày 22/12/2025.</w:t>
      </w:r>
    </w:p>
    <w:p w14:paraId="7883B0F9" w14:textId="77777777" w:rsidR="001D3277" w:rsidRPr="001D3277" w:rsidRDefault="001D3277" w:rsidP="001D3277">
      <w:pPr>
        <w:spacing w:before="120" w:line="360" w:lineRule="exact"/>
        <w:rPr>
          <w:rFonts w:cs="Times New Roman"/>
          <w:szCs w:val="28"/>
          <w:lang w:val="pt-BR"/>
        </w:rPr>
      </w:pPr>
      <w:r w:rsidRPr="001D3277">
        <w:rPr>
          <w:rFonts w:cs="Times New Roman"/>
          <w:b/>
          <w:bCs/>
          <w:szCs w:val="28"/>
          <w:lang w:val="pt-BR"/>
        </w:rPr>
        <w:t>Đến nay:</w:t>
      </w:r>
      <w:r w:rsidRPr="001D3277">
        <w:rPr>
          <w:rFonts w:cs="Times New Roman"/>
          <w:szCs w:val="28"/>
          <w:lang w:val="pt-BR"/>
        </w:rPr>
        <w:t xml:space="preserve"> Đã tiếp thu, giải trình ý kiến của 15/19 đơn vị; hoàn thiện hồ sơ để trình cấp có thẩm quyền xem xét, quyết định theo quy định.</w:t>
      </w:r>
    </w:p>
    <w:p w14:paraId="6F29436E" w14:textId="77777777" w:rsidR="001D3277" w:rsidRPr="00D717A0" w:rsidRDefault="001D3277" w:rsidP="00645C3F">
      <w:pPr>
        <w:pStyle w:val="Heading2"/>
        <w:rPr>
          <w:lang w:val="pt-BR"/>
        </w:rPr>
      </w:pPr>
      <w:r w:rsidRPr="00D717A0">
        <w:rPr>
          <w:lang w:val="pt-BR"/>
        </w:rPr>
        <w:t>II. Mục tiêu và định hướng đầu tư dự án</w:t>
      </w:r>
    </w:p>
    <w:p w14:paraId="1D0CC049" w14:textId="77777777" w:rsidR="001D3277" w:rsidRPr="001D3277" w:rsidRDefault="001D3277" w:rsidP="001D3277">
      <w:pPr>
        <w:spacing w:before="120" w:line="360" w:lineRule="exact"/>
        <w:rPr>
          <w:rFonts w:cs="Times New Roman"/>
          <w:b/>
          <w:bCs/>
          <w:szCs w:val="28"/>
          <w:lang w:val="pt-BR"/>
        </w:rPr>
      </w:pPr>
      <w:r w:rsidRPr="001D3277">
        <w:rPr>
          <w:rFonts w:cs="Times New Roman"/>
          <w:b/>
          <w:bCs/>
          <w:szCs w:val="28"/>
          <w:lang w:val="pt-BR"/>
        </w:rPr>
        <w:t>1. Mục tiêu tổng quát</w:t>
      </w:r>
    </w:p>
    <w:p w14:paraId="0D396499"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ml:space="preserve">- Chuyển đổi hoàn toàn sang mô hình quản trị, điều hành dựa trên dữ liệu: mọi hoạt động chỉ đạo, điều hành, hoạch định chính sách và thực thi công vụ trong ngành nông nghiệp và môi trường đều dựa trên dữ liệu theo thời gian thực. Phương thức quản lý chuyển từ bị động, xử lý sự vụ sang chủ động điều hành sản xuất, cung ứng, </w:t>
      </w:r>
      <w:r w:rsidRPr="001D3277">
        <w:rPr>
          <w:rFonts w:cs="Times New Roman"/>
          <w:szCs w:val="28"/>
          <w:lang w:val="nl-NL"/>
        </w:rPr>
        <w:lastRenderedPageBreak/>
        <w:t>kinh doanh, dự báo, cảnh báo sớm và hoạch định chiến lược dựa trên các mô hình phân tích, mô phỏng phức tạp từ dữ liệu lớn và công nghệ bản sao số.</w:t>
      </w:r>
    </w:p>
    <w:p w14:paraId="6DD4FE45"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Hoàn thiện hệ sinh thái quản trị số, dữ liệu số toàn diện, thông minh, mở; vận hành hiệu quả kho dữ liệu lớn của ngành, kết nối liên thông, liền mạch với các cơ sở dữ liệu quốc gia và quốc tế; ứng dụng toàn diện trí tuệ nhân tạo (AI), dữ liệu lớn (BigData), điện toán đám mây (Cloud), chuỗi khối (Blockchain), Internet vạn vật (IoT) trong tổ chức, quản trị dữ liệu và công tác quản lý, sản xuất, dự báo, giám sát, ra quyết định và cung cấp dịch vụ số giá trị gia tăng cho người dân, doanh nghiệp. Hình thành thị trường dữ liệu nông nghiệp và môi trường sôi động, có sự tham gia của các bên (cơ quan nhà nước, doanh nghiệp, người dân, nhà khoa học) cùng khai thác, đóng góp và tạo ra giá trị mới.</w:t>
      </w:r>
    </w:p>
    <w:p w14:paraId="1F2BA237" w14:textId="77777777" w:rsidR="001D3277" w:rsidRPr="001D3277" w:rsidRDefault="001D3277" w:rsidP="001D3277">
      <w:pPr>
        <w:spacing w:before="120" w:line="360" w:lineRule="exact"/>
        <w:rPr>
          <w:rFonts w:cs="Times New Roman"/>
          <w:b/>
          <w:bCs/>
          <w:szCs w:val="28"/>
          <w:lang w:val="pt-BR"/>
        </w:rPr>
      </w:pPr>
      <w:r w:rsidRPr="001D3277">
        <w:rPr>
          <w:rFonts w:cs="Times New Roman"/>
          <w:b/>
          <w:bCs/>
          <w:szCs w:val="28"/>
          <w:lang w:val="pt-BR"/>
        </w:rPr>
        <w:t>2. Các mục tiêu cụ thể</w:t>
      </w:r>
    </w:p>
    <w:p w14:paraId="67FAE947"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Hoàn thiện khung pháp lý, quy định kỹ thuật, tiêu chuẩn, quy chuẩn cho xây dựng, phát triển, phân tích, xử lý, kết nối, chia sẻ dữ liệu ngành;</w:t>
      </w:r>
    </w:p>
    <w:p w14:paraId="1FD425B5"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Phát triển dữ liệu: cơ sở dữ liệu quốc gia và chuyên ngành nông nghiệp và môi trường được xây dựng, chuẩn hóa, làm sạch; hình thành hệ sinh thái dữ liệu; được quản lý, đồng bộ tập trung thống nhất tại các Trung tâm dữ liệu của Bộ; 100% các cơ sở dữ liệu trọng tâm, quan trọng đáp ứng đầy đủ các tiêu chí “đúng, đủ, sạch, sống, thống nhất, dùng chung”. Dữ liệu mới được thu nhận, số hoá tại nguồn, tích hợp, cập nhật theo thời gian thực qua các nền tảng số, ứng dụng số hóa, thu nhận dữ liệu, áp dụng các công nghệ IoT, Blockchain, thiết bị bay drone, GIS/Remote sensing…. Tạo lập hệ thống dữ liệu AI (AI-ready) cho các lĩnh vực, bài toán, ứng dụng ưu tiên cho phát triển phần mềm tích hợp trí tuệ nhân tạo.</w:t>
      </w:r>
    </w:p>
    <w:p w14:paraId="28B74D39"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ml:space="preserve">- Phát triển nền tảng ứng dụng số: triển khai nền tảng phần mềm ứng dụng, vận hành, khai thác, phân tích, xử lý… các cơ sở dữ liệu ngành ổn định, mở, linh hoạt và sẵn sàng cho ứng dụng AI theo mô hình "Một hệ thống thống nhất - Một dữ liệu duy nhất - Một dịch vụ liền mạch" thông suốt giữa các cơ quan, đơn vị trong ngành từ Trung ương đến địa phương bảo đảm công tác quản lý, điều hành, thực thi công vụ, phục vụ giải quyết thủ tục hành chính…; </w:t>
      </w:r>
    </w:p>
    <w:p w14:paraId="1B1A4D97"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Hạ tầng dữ liệu dùng chung: bảo đảm quản trị, lưu trữ dữ liệu của ngành, kết nối với Trung tâm dữ liệu quốc gia tạo thành một mạng lưới hạ tầng dữ liệu lớn, hiệu năng cao; vận hành nền tảng dữ liệu lớn đáp ứng yêu cầu quản trị, lưu trữ cơ sở dữ liệu về ngành;</w:t>
      </w:r>
    </w:p>
    <w:p w14:paraId="5B1F5114"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Phát triển nền tảng dữ liệu đồng bộ, thống nhất, dùng chung: nền tảng quản trị cơ sở dữ liệu, nền tảng dữ liệu lớn, kho dữ liệu tổng hợp (data lakehouse) đáp ứng yêu cầu về khối lượng, kỹ thuật, an toàn thông tin; nền tảng tích hợp và chia sẻ dữ liệu…; nền tảng phân tích, xử lý dữ liệu tổng hợp tập trung ứng dụng AI; phát triển nền tảng IoT, Blockchain dùng chung kết nối, thu nhận, quản lý, phân tích, xử lý dữ liệu cho điều khiển từ các thiết bị thông minh, giám sát, cảm biến.</w:t>
      </w:r>
    </w:p>
    <w:p w14:paraId="5B764115"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ml:space="preserve">- Kết nối, chia sẻ, điều phối và khai thác sử dụng dữ liệu: đảm bảo các cơ sở dữ liệu quốc gia, cơ sở dữ liệu chuyên ngành kết nối, chia sẻ bắt buộc, mở dữ liệu để khai thác, sử dụng kịp thời, hiệu quả với các bộ, ngành, địa phương và Trung tâm </w:t>
      </w:r>
      <w:r w:rsidRPr="001D3277">
        <w:rPr>
          <w:rFonts w:cs="Times New Roman"/>
          <w:szCs w:val="28"/>
          <w:lang w:val="nl-NL"/>
        </w:rPr>
        <w:lastRenderedPageBreak/>
        <w:t>dữ liệu quốc gia, đảm bảo về an ninh, an toàn thông tin; cung cấp thông tin cho người dân và doanh nghiệp khai thác, tạo ra các dịch vụ số mới, phát triển kinh tế số trên dữ liệu của ngành.</w:t>
      </w:r>
    </w:p>
    <w:p w14:paraId="62ABB425"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Bảo đảm an toàn thông tin, bảo vệ an ninh mạng cho các cơ sở dữ liệu quốc gia, cơ sở dữ liệu chuyên ngành theo mô hình 4 lớp; triển khai các hoạt động bảo vệ an ninh mạng theo quy định, chuyển từ phương thức phòng thủ thụ động (ngăn chặn, tường lửa) sang giám sát, chủ động; thực hiện bảo vệ dữ liệu cá nhân theo quy định.</w:t>
      </w:r>
    </w:p>
    <w:p w14:paraId="702AD065" w14:textId="77777777" w:rsidR="001D3277" w:rsidRPr="00D717A0" w:rsidRDefault="001D3277" w:rsidP="00645C3F">
      <w:pPr>
        <w:pStyle w:val="Heading2"/>
        <w:rPr>
          <w:lang w:val="pt-BR"/>
        </w:rPr>
      </w:pPr>
      <w:r w:rsidRPr="00D717A0">
        <w:rPr>
          <w:lang w:val="pt-BR"/>
        </w:rPr>
        <w:t>III. Nội dung và quy mô đầu tư</w:t>
      </w:r>
    </w:p>
    <w:p w14:paraId="3589B48B" w14:textId="77777777" w:rsidR="001D3277" w:rsidRPr="00645C3F" w:rsidRDefault="001D3277" w:rsidP="00645C3F">
      <w:pPr>
        <w:pStyle w:val="Heading3"/>
        <w:numPr>
          <w:ilvl w:val="0"/>
          <w:numId w:val="0"/>
        </w:numPr>
        <w:ind w:firstLine="709"/>
        <w:rPr>
          <w:i w:val="0"/>
          <w:iCs/>
          <w:lang w:val="pt-BR"/>
        </w:rPr>
      </w:pPr>
      <w:r w:rsidRPr="00645C3F">
        <w:rPr>
          <w:i w:val="0"/>
          <w:iCs/>
          <w:lang w:val="pt-BR"/>
        </w:rPr>
        <w:t>1. Xây dựng, hoàn thiện khung pháp lý về dữ liệu</w:t>
      </w:r>
    </w:p>
    <w:p w14:paraId="7EE00A17"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Khung quản trị, quản lý dữ liệu và Từ điển dữ liệu dùng chung ngành nông nghiệp và môi trường;</w:t>
      </w:r>
    </w:p>
    <w:p w14:paraId="73F00D23"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Quy định kỹ thuật về dữ liệu cho các cơ sở dữ liệu;</w:t>
      </w:r>
    </w:p>
    <w:p w14:paraId="5B34F06C"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Quy trình và Định mức kinh tế - kỹ thuật về thu thập, cập nhật, số hóa, tạo lập và xây dựng cơ sở dữ liệu;</w:t>
      </w:r>
    </w:p>
    <w:p w14:paraId="18F8510E"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Danh mục Cơ sở dữ liệu dùng chung và Danh mục dữ liệu mở ngành nông nghiệp và môi trường.</w:t>
      </w:r>
    </w:p>
    <w:p w14:paraId="094A3632" w14:textId="77777777" w:rsidR="001D3277" w:rsidRPr="00645C3F" w:rsidRDefault="001D3277" w:rsidP="00645C3F">
      <w:pPr>
        <w:pStyle w:val="Heading3"/>
        <w:numPr>
          <w:ilvl w:val="0"/>
          <w:numId w:val="0"/>
        </w:numPr>
        <w:ind w:firstLine="709"/>
        <w:rPr>
          <w:i w:val="0"/>
          <w:iCs/>
          <w:lang w:val="pt-BR"/>
        </w:rPr>
      </w:pPr>
      <w:r w:rsidRPr="00645C3F">
        <w:rPr>
          <w:i w:val="0"/>
          <w:iCs/>
          <w:lang w:val="pt-BR"/>
        </w:rPr>
        <w:t>2. Xây dựng, hoàn thiện CSDL và phát triển nền tảng ứng dụng các lĩnh vực nông nghiệp và môi trường</w:t>
      </w:r>
    </w:p>
    <w:p w14:paraId="7F0DC0CD"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đất đai;</w:t>
      </w:r>
    </w:p>
    <w:p w14:paraId="4DAA71DB"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tài nguyên nước;</w:t>
      </w:r>
    </w:p>
    <w:p w14:paraId="1EDEC24A"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địa chất và khoáng sản;</w:t>
      </w:r>
    </w:p>
    <w:p w14:paraId="62D061A7"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môi trường;</w:t>
      </w:r>
    </w:p>
    <w:p w14:paraId="6F3F3C86"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bảo tồn thiên nhiên và đa dạng sinh học;</w:t>
      </w:r>
    </w:p>
    <w:p w14:paraId="6801E05B"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khí tượng thủy văn;</w:t>
      </w:r>
    </w:p>
    <w:p w14:paraId="2B08F0AE"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biến đổi khí hậu;</w:t>
      </w:r>
    </w:p>
    <w:p w14:paraId="11061316"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viễn thám;</w:t>
      </w:r>
    </w:p>
    <w:p w14:paraId="3116FE99"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trồng trọt và bảo vệ thực vật;</w:t>
      </w:r>
    </w:p>
    <w:p w14:paraId="5A31F19F"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chăn nuôi và thú y;</w:t>
      </w:r>
    </w:p>
    <w:p w14:paraId="490F49E3"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thủy sản và kiểm ngư;</w:t>
      </w:r>
    </w:p>
    <w:p w14:paraId="6A925D3B"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lâm nghiệp và kiểm lâm;</w:t>
      </w:r>
    </w:p>
    <w:p w14:paraId="0C0FA37D"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thủy lợi;</w:t>
      </w:r>
    </w:p>
    <w:p w14:paraId="4EFF99F9"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quản lý đê điều và phòng, chống thiên tai;</w:t>
      </w:r>
    </w:p>
    <w:p w14:paraId="3EC2BBB3"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ml:space="preserve">- Xây dựng, hoàn thiện CSDL, HTTT lĩnh vực kinh tế hợp tác và phát triển </w:t>
      </w:r>
      <w:r w:rsidRPr="001D3277">
        <w:rPr>
          <w:rFonts w:cs="Times New Roman"/>
          <w:szCs w:val="28"/>
          <w:lang w:val="nl-NL"/>
        </w:rPr>
        <w:lastRenderedPageBreak/>
        <w:t>nông thôn;</w:t>
      </w:r>
    </w:p>
    <w:p w14:paraId="4FA79E7D"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chất lượng, chế biến và phát triển thị trường;</w:t>
      </w:r>
    </w:p>
    <w:p w14:paraId="6C7800CB"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hoàn thiện CSDL, HTTT lĩnh vực khuyến nông.</w:t>
      </w:r>
    </w:p>
    <w:p w14:paraId="52C34E5A"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ml:space="preserve">- Thành lập “Bản đồ số nông nghiệp” vùng, quốc gia tích hợp nhiều lớp thông tin, dữ liệu quan trọng phục vụ phân tích và hỗ trợ ra quyết định trong triển khai nông nghiệp thông minh, chính xác, truy xuất nguồn gốc, quản trị sử dụng tài nguyên bền vững phục vụ quản lý nhà nước, doanh nghiệp, nông dân. </w:t>
      </w:r>
    </w:p>
    <w:p w14:paraId="29A1AE09" w14:textId="77777777" w:rsidR="001D3277" w:rsidRPr="00645C3F" w:rsidRDefault="001D3277" w:rsidP="00645C3F">
      <w:pPr>
        <w:pStyle w:val="Heading3"/>
        <w:numPr>
          <w:ilvl w:val="0"/>
          <w:numId w:val="0"/>
        </w:numPr>
        <w:ind w:firstLine="709"/>
        <w:rPr>
          <w:i w:val="0"/>
          <w:iCs/>
          <w:lang w:val="pt-BR"/>
        </w:rPr>
      </w:pPr>
      <w:r w:rsidRPr="00645C3F">
        <w:rPr>
          <w:i w:val="0"/>
          <w:iCs/>
          <w:lang w:val="pt-BR"/>
        </w:rPr>
        <w:t>3. Phát triển nền tảng dữ liệu, ứng dụng số dùng chung</w:t>
      </w:r>
    </w:p>
    <w:p w14:paraId="3A9E52DB"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Đầu tư xây dựng nền tảng điều phối dữ liệu Bộ Nông nghiệp và Môi trường (LDOP) bao gồm các thành phần: tích hợp dữ liệu; phân phối dữ liệu; chia sẻ dữ liệu; trao đổi dữ liệu với Nền tảng điều phối dữ liệu quốc gia (NDOP);</w:t>
      </w:r>
    </w:p>
    <w:p w14:paraId="66DD6F40"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ml:space="preserve">- Đầu tư nâng cấp, mở rộng các nền tảng: </w:t>
      </w:r>
      <w:r w:rsidRPr="001D3277">
        <w:rPr>
          <w:rFonts w:cs="Times New Roman"/>
          <w:szCs w:val="28"/>
        </w:rPr>
        <w:t>nền tảng quản trị cơ sở dữ liệu, nền tảng dữ liệu lớn, kho dữ liệu tổng hợp</w:t>
      </w:r>
      <w:r w:rsidRPr="001D3277">
        <w:rPr>
          <w:rFonts w:cs="Times New Roman"/>
          <w:szCs w:val="28"/>
          <w:lang w:val="nl-NL"/>
        </w:rPr>
        <w:t xml:space="preserve">; </w:t>
      </w:r>
    </w:p>
    <w:p w14:paraId="5801E655"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Đầu tư xây dựng các nền tảng quản trị dữ liệu dùng chung chuyên ngành;</w:t>
      </w:r>
    </w:p>
    <w:p w14:paraId="5BEE1CED"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lang w:val="nl-NL"/>
        </w:rPr>
        <w:t>- Xây dựng Cổng dữ liệu, Cổng dữ liệu mở của nông nghiệp và môi trường.</w:t>
      </w:r>
    </w:p>
    <w:p w14:paraId="58D885F7" w14:textId="77777777" w:rsidR="001D3277" w:rsidRPr="00645C3F" w:rsidRDefault="001D3277" w:rsidP="00645C3F">
      <w:pPr>
        <w:pStyle w:val="Heading3"/>
        <w:numPr>
          <w:ilvl w:val="0"/>
          <w:numId w:val="0"/>
        </w:numPr>
        <w:ind w:firstLine="709"/>
        <w:rPr>
          <w:i w:val="0"/>
          <w:iCs/>
          <w:lang w:val="pt-BR"/>
        </w:rPr>
      </w:pPr>
      <w:r w:rsidRPr="00645C3F">
        <w:rPr>
          <w:i w:val="0"/>
          <w:iCs/>
          <w:lang w:val="pt-BR"/>
        </w:rPr>
        <w:t>4. Đầu tư nâng cấp, mở rộng hạ tầng dữ liệu</w:t>
      </w:r>
    </w:p>
    <w:p w14:paraId="059834B8" w14:textId="77777777" w:rsidR="001D3277" w:rsidRPr="001D3277" w:rsidRDefault="001D3277" w:rsidP="001D3277">
      <w:pPr>
        <w:spacing w:before="120" w:after="120" w:line="240" w:lineRule="auto"/>
        <w:ind w:firstLine="709"/>
        <w:rPr>
          <w:rFonts w:cs="Times New Roman"/>
          <w:szCs w:val="28"/>
        </w:rPr>
      </w:pPr>
      <w:r w:rsidRPr="001D3277">
        <w:rPr>
          <w:rFonts w:cs="Times New Roman"/>
          <w:szCs w:val="28"/>
          <w:lang w:val="nl-NL"/>
        </w:rPr>
        <w:t xml:space="preserve">- </w:t>
      </w:r>
      <w:r w:rsidRPr="001D3277">
        <w:rPr>
          <w:rFonts w:cs="Times New Roman"/>
          <w:szCs w:val="28"/>
        </w:rPr>
        <w:t>Nâng cấp, mở rộng hạ tầng dữ liệu, hạ tầng lưu trữ (kho dữ liệu) bảo đảm quản trị, lưu trữ, dự phòng dữ liệu của toàn ngành; bảo đảm an toàn thông tin, bảo vệ an ninh mạng, vận hành các cơ sở dữ liệu ổn định, thông suốt.</w:t>
      </w:r>
    </w:p>
    <w:p w14:paraId="3B2B1E1B" w14:textId="77777777" w:rsidR="001D3277" w:rsidRPr="001D3277" w:rsidRDefault="001D3277" w:rsidP="001D3277">
      <w:pPr>
        <w:spacing w:before="120" w:after="120" w:line="240" w:lineRule="auto"/>
        <w:ind w:firstLine="709"/>
        <w:rPr>
          <w:rFonts w:cs="Times New Roman"/>
          <w:szCs w:val="28"/>
        </w:rPr>
      </w:pPr>
      <w:r w:rsidRPr="001D3277">
        <w:rPr>
          <w:rFonts w:cs="Times New Roman"/>
          <w:szCs w:val="28"/>
        </w:rPr>
        <w:t>- Thiết lập nền tảng số quản lý, kết nối, thu nhận dữ liệu từ các cảm biến, thiết bị quan trắc, giám sát (đất, nước, khí hậu, dịch bệnh…) từ thiết bị IoT chuyên dụng, bảo đảm thu nhận, số hóa trực tiếp dữ liệu từ thiết bị số.</w:t>
      </w:r>
    </w:p>
    <w:p w14:paraId="002ED28C" w14:textId="77777777" w:rsidR="001D3277" w:rsidRPr="001D3277" w:rsidRDefault="001D3277" w:rsidP="001D3277">
      <w:pPr>
        <w:spacing w:before="120" w:after="120" w:line="240" w:lineRule="auto"/>
        <w:ind w:firstLine="709"/>
        <w:rPr>
          <w:rFonts w:cs="Times New Roman"/>
          <w:szCs w:val="28"/>
          <w:lang w:val="nl-NL"/>
        </w:rPr>
      </w:pPr>
      <w:r w:rsidRPr="001D3277">
        <w:rPr>
          <w:rFonts w:cs="Times New Roman"/>
          <w:szCs w:val="28"/>
        </w:rPr>
        <w:t>- Xây dựng nền tảng phân tích, xử lý dữ liệu lớn và trí tuệ nhân tạo trên cơ sở nền tảng AI quốc gia, các nền tảng AI dùng chung, đặc thù của ngành trên dữ liệu lớn về nông nghiệp và môi trường.</w:t>
      </w:r>
    </w:p>
    <w:p w14:paraId="1F4FE515" w14:textId="77777777" w:rsidR="001D3277" w:rsidRPr="00645C3F" w:rsidRDefault="001D3277" w:rsidP="00645C3F">
      <w:pPr>
        <w:pStyle w:val="Heading3"/>
        <w:numPr>
          <w:ilvl w:val="0"/>
          <w:numId w:val="0"/>
        </w:numPr>
        <w:ind w:firstLine="709"/>
        <w:rPr>
          <w:i w:val="0"/>
          <w:iCs/>
          <w:lang w:val="pt-BR"/>
        </w:rPr>
      </w:pPr>
      <w:r w:rsidRPr="00645C3F">
        <w:rPr>
          <w:i w:val="0"/>
          <w:iCs/>
          <w:lang w:val="pt-BR"/>
        </w:rPr>
        <w:t>5. Đào tạo, tập huấn, tuyên truyền</w:t>
      </w:r>
    </w:p>
    <w:p w14:paraId="57140E27" w14:textId="77777777" w:rsidR="001D3277" w:rsidRPr="001D3277" w:rsidRDefault="001D3277" w:rsidP="001D3277">
      <w:pPr>
        <w:spacing w:before="120" w:after="120" w:line="240" w:lineRule="auto"/>
        <w:ind w:firstLine="709"/>
        <w:rPr>
          <w:rFonts w:cs="Times New Roman"/>
          <w:szCs w:val="28"/>
        </w:rPr>
      </w:pPr>
      <w:r w:rsidRPr="001D3277">
        <w:rPr>
          <w:rFonts w:cs="Times New Roman"/>
          <w:szCs w:val="28"/>
        </w:rPr>
        <w:t>- Đào tạo, nâng cao năng lực cho cán bộ, công chức, viên chức và người dân, bảo đảm khả năng vận hành, khai thác, sử dụng hiệu quả các nền tảng số, hệ thống thông tin và cơ sở dữ liệu của ngành.</w:t>
      </w:r>
    </w:p>
    <w:p w14:paraId="376FC6E2" w14:textId="77777777" w:rsidR="001D3277" w:rsidRPr="001D3277" w:rsidRDefault="001D3277" w:rsidP="001D3277">
      <w:pPr>
        <w:spacing w:before="120" w:after="120" w:line="240" w:lineRule="auto"/>
        <w:ind w:firstLine="709"/>
        <w:rPr>
          <w:rFonts w:cs="Times New Roman"/>
          <w:szCs w:val="28"/>
        </w:rPr>
      </w:pPr>
      <w:r w:rsidRPr="001D3277">
        <w:rPr>
          <w:rFonts w:cs="Times New Roman"/>
          <w:szCs w:val="28"/>
        </w:rPr>
        <w:t>- Truyền thông, tuyên truyền sâu rộng về dữ liệu là tài nguyên quốc gia chiến lược, là yếu tố trung tâm; xây dựng, hoàn thiện CSDL phải được quản lý, kết nối, chia sẻ và khai thác hiệu quả.</w:t>
      </w:r>
    </w:p>
    <w:p w14:paraId="562DA856" w14:textId="77777777" w:rsidR="001D3277" w:rsidRPr="001D3277" w:rsidRDefault="001D3277" w:rsidP="001D3277">
      <w:pPr>
        <w:ind w:firstLine="709"/>
        <w:rPr>
          <w:rFonts w:cs="Times New Roman"/>
          <w:szCs w:val="28"/>
          <w:lang w:val="nl-NL"/>
        </w:rPr>
      </w:pPr>
      <w:r w:rsidRPr="001D3277">
        <w:rPr>
          <w:rFonts w:cs="Times New Roman"/>
          <w:szCs w:val="28"/>
          <w:lang w:val="nl-NL"/>
        </w:rPr>
        <w:t xml:space="preserve">- </w:t>
      </w:r>
      <w:r w:rsidRPr="001D3277">
        <w:rPr>
          <w:rFonts w:cs="Times New Roman"/>
          <w:szCs w:val="28"/>
        </w:rPr>
        <w:t>Hợp tác quốc tế, thu hút nguồn lực, tri thức, chuyển giao công nghệ về dữ liệu.</w:t>
      </w:r>
    </w:p>
    <w:p w14:paraId="309FDC16" w14:textId="77777777" w:rsidR="001D3277" w:rsidRPr="00D717A0" w:rsidRDefault="001D3277" w:rsidP="00645C3F">
      <w:pPr>
        <w:pStyle w:val="Heading2"/>
        <w:rPr>
          <w:lang w:val="pt-BR"/>
        </w:rPr>
      </w:pPr>
      <w:r w:rsidRPr="00D717A0">
        <w:rPr>
          <w:lang w:val="pt-BR"/>
        </w:rPr>
        <w:t>IV. Tổng mức đầu tư, nguồn vốn và tiến độ thực hiện</w:t>
      </w:r>
    </w:p>
    <w:p w14:paraId="7FCB0098" w14:textId="77777777" w:rsidR="001D3277" w:rsidRPr="001D3277" w:rsidRDefault="001D3277" w:rsidP="001D3277">
      <w:pPr>
        <w:spacing w:before="120" w:after="120" w:line="240" w:lineRule="auto"/>
        <w:ind w:firstLine="709"/>
        <w:rPr>
          <w:rFonts w:cs="Times New Roman"/>
          <w:szCs w:val="28"/>
        </w:rPr>
      </w:pPr>
      <w:r w:rsidRPr="001D3277">
        <w:rPr>
          <w:rFonts w:cs="Times New Roman"/>
          <w:szCs w:val="28"/>
        </w:rPr>
        <w:t>Dự kiến tổng mức đầu tư: 1.500 tỷ đồng (Một nghìn, năm trăm tỷ đồng).</w:t>
      </w:r>
    </w:p>
    <w:p w14:paraId="29E2C7CC" w14:textId="77777777" w:rsidR="001D3277" w:rsidRPr="001D3277" w:rsidRDefault="001D3277" w:rsidP="001D3277">
      <w:pPr>
        <w:spacing w:before="120" w:after="120"/>
        <w:ind w:firstLine="709"/>
        <w:rPr>
          <w:rFonts w:cs="Times New Roman"/>
          <w:szCs w:val="28"/>
        </w:rPr>
      </w:pPr>
      <w:r w:rsidRPr="001D3277">
        <w:rPr>
          <w:rFonts w:cs="Times New Roman"/>
          <w:szCs w:val="28"/>
        </w:rPr>
        <w:lastRenderedPageBreak/>
        <w:t>Vốn đầu tư công trung hạn nguồn ngân sách trung ương giai đoạn 2026 -2030.</w:t>
      </w:r>
    </w:p>
    <w:p w14:paraId="7C17AB42" w14:textId="77777777" w:rsidR="001D3277" w:rsidRPr="001D3277" w:rsidRDefault="001D3277" w:rsidP="001D3277">
      <w:pPr>
        <w:spacing w:before="120" w:after="120"/>
        <w:ind w:firstLine="709"/>
        <w:rPr>
          <w:rFonts w:cs="Times New Roman"/>
          <w:szCs w:val="28"/>
        </w:rPr>
      </w:pPr>
      <w:r w:rsidRPr="001D3277">
        <w:rPr>
          <w:rFonts w:cs="Times New Roman"/>
          <w:szCs w:val="28"/>
        </w:rPr>
        <w:t>Dự án triển khai trong 4 năm (2026 - 2029).</w:t>
      </w:r>
    </w:p>
    <w:p w14:paraId="5344EB50" w14:textId="7D6B07AD" w:rsidR="001D3277" w:rsidRPr="00D717A0" w:rsidRDefault="001D3277" w:rsidP="00645C3F">
      <w:pPr>
        <w:pStyle w:val="Heading2"/>
        <w:rPr>
          <w:lang w:val="pt-BR"/>
        </w:rPr>
      </w:pPr>
      <w:r w:rsidRPr="00D717A0">
        <w:rPr>
          <w:lang w:val="pt-BR"/>
        </w:rPr>
        <w:t>V. Tổ chức thực hiện</w:t>
      </w:r>
    </w:p>
    <w:p w14:paraId="16044617" w14:textId="14E3EF3C" w:rsidR="001D3277" w:rsidRPr="00645C3F" w:rsidRDefault="00D717A0" w:rsidP="00645C3F">
      <w:pPr>
        <w:pStyle w:val="Heading3"/>
        <w:numPr>
          <w:ilvl w:val="0"/>
          <w:numId w:val="0"/>
        </w:numPr>
        <w:ind w:firstLine="709"/>
        <w:rPr>
          <w:i w:val="0"/>
          <w:iCs/>
          <w:lang w:val="pt-BR"/>
        </w:rPr>
      </w:pPr>
      <w:r w:rsidRPr="00645C3F">
        <w:rPr>
          <w:i w:val="0"/>
          <w:iCs/>
          <w:lang w:val="pt-BR"/>
        </w:rPr>
        <w:t xml:space="preserve">1. </w:t>
      </w:r>
      <w:r w:rsidR="001D3277" w:rsidRPr="00645C3F">
        <w:rPr>
          <w:i w:val="0"/>
          <w:iCs/>
          <w:lang w:val="pt-BR"/>
        </w:rPr>
        <w:t>Vai trò, trách nhiệm của Cục Chuyển đổi số</w:t>
      </w:r>
    </w:p>
    <w:p w14:paraId="3D0194A8" w14:textId="77777777" w:rsidR="001D3277" w:rsidRPr="001D3277" w:rsidRDefault="001D3277" w:rsidP="001D3277">
      <w:pPr>
        <w:spacing w:before="120" w:after="120" w:line="360" w:lineRule="exact"/>
        <w:ind w:firstLine="709"/>
        <w:rPr>
          <w:rFonts w:cs="Times New Roman"/>
          <w:szCs w:val="28"/>
          <w:lang w:val="sv-SE"/>
        </w:rPr>
      </w:pPr>
      <w:r w:rsidRPr="001D3277">
        <w:rPr>
          <w:rFonts w:cs="Times New Roman"/>
          <w:szCs w:val="28"/>
          <w:lang w:val="sv-SE"/>
        </w:rPr>
        <w:t>Cục Chuyển đổi số là chủ đầu tư:</w:t>
      </w:r>
    </w:p>
    <w:p w14:paraId="00B0C2A2" w14:textId="77777777" w:rsidR="001D3277" w:rsidRPr="001D3277" w:rsidRDefault="001D3277" w:rsidP="001D3277">
      <w:pPr>
        <w:spacing w:before="120" w:after="120" w:line="360" w:lineRule="exact"/>
        <w:ind w:firstLine="709"/>
        <w:rPr>
          <w:rFonts w:cs="Times New Roman"/>
          <w:szCs w:val="28"/>
          <w:lang w:val="sv-SE"/>
        </w:rPr>
      </w:pPr>
      <w:r w:rsidRPr="001D3277">
        <w:rPr>
          <w:rFonts w:cs="Times New Roman"/>
          <w:szCs w:val="28"/>
          <w:lang w:val="sv-SE"/>
        </w:rPr>
        <w:t xml:space="preserve">- Trực tiếp quản lý dự án và có thể thành lập Ban quản lý thực hiện dự án (thành viên Ban quản lý dự án có thể đề xuất từ các đơn vị trực thuộc Bộ có liên quan nếu cần thiết) </w:t>
      </w:r>
      <w:bookmarkStart w:id="0" w:name="_Hlk219904972"/>
      <w:r w:rsidRPr="001D3277">
        <w:rPr>
          <w:rFonts w:cs="Times New Roman"/>
          <w:szCs w:val="28"/>
          <w:lang w:val="sv-SE"/>
        </w:rPr>
        <w:t>hoặc thuê đơn vị quản lý dự án.</w:t>
      </w:r>
      <w:bookmarkEnd w:id="0"/>
    </w:p>
    <w:p w14:paraId="18276CEA" w14:textId="77777777" w:rsidR="001D3277" w:rsidRPr="00D717A0" w:rsidRDefault="001D3277" w:rsidP="001D3277">
      <w:pPr>
        <w:widowControl/>
        <w:spacing w:before="120" w:after="120" w:line="360" w:lineRule="exact"/>
        <w:ind w:firstLine="709"/>
        <w:rPr>
          <w:rFonts w:cs="Times New Roman"/>
          <w:spacing w:val="-6"/>
          <w:szCs w:val="28"/>
          <w:lang w:val="sv-SE"/>
        </w:rPr>
      </w:pPr>
      <w:r w:rsidRPr="00D717A0">
        <w:rPr>
          <w:rFonts w:cs="Times New Roman"/>
          <w:spacing w:val="-6"/>
          <w:szCs w:val="28"/>
          <w:lang w:val="sv-SE"/>
        </w:rPr>
        <w:t>- Đầu mối lập, trình Bộ xem xét, phê duyệt và tham mưu tổ chức triển khai dự án.</w:t>
      </w:r>
    </w:p>
    <w:p w14:paraId="3B89F8FE" w14:textId="77777777" w:rsidR="001D3277" w:rsidRPr="001D3277" w:rsidRDefault="001D3277" w:rsidP="001D3277">
      <w:pPr>
        <w:spacing w:before="120" w:after="120" w:line="360" w:lineRule="exact"/>
        <w:ind w:firstLine="709"/>
        <w:rPr>
          <w:rFonts w:cs="Times New Roman"/>
          <w:szCs w:val="28"/>
          <w:lang w:val="sv-SE"/>
        </w:rPr>
      </w:pPr>
      <w:r w:rsidRPr="00D717A0">
        <w:rPr>
          <w:rFonts w:cs="Times New Roman"/>
          <w:spacing w:val="-6"/>
          <w:szCs w:val="28"/>
          <w:lang w:val="sv-SE"/>
        </w:rPr>
        <w:t>- Chủ trì, phối hợp với các đơn vị  Xây dựng, hoàn thiện khung pháp lý về dữ liệu</w:t>
      </w:r>
    </w:p>
    <w:p w14:paraId="3721FF27"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Chủ trì, phối hợp với các đơn vị, xây dựng, vận hành các nền tảng, hạng mục dùng chung dự án, đầu mối kết nối liên thông chia sẻ dữ liệu với các nền tảng quốc gia; CSDL, HTTT khác của các bộ, ngành, địa phương.</w:t>
      </w:r>
    </w:p>
    <w:p w14:paraId="2E465948" w14:textId="5DEC671B" w:rsidR="001D3277" w:rsidRPr="00645C3F" w:rsidRDefault="00D717A0" w:rsidP="00645C3F">
      <w:pPr>
        <w:pStyle w:val="Heading3"/>
        <w:numPr>
          <w:ilvl w:val="0"/>
          <w:numId w:val="0"/>
        </w:numPr>
        <w:ind w:firstLine="709"/>
        <w:rPr>
          <w:i w:val="0"/>
          <w:iCs/>
          <w:lang w:val="pt-BR"/>
        </w:rPr>
      </w:pPr>
      <w:r w:rsidRPr="00645C3F">
        <w:rPr>
          <w:i w:val="0"/>
          <w:iCs/>
          <w:lang w:val="pt-BR"/>
        </w:rPr>
        <w:t xml:space="preserve">2. </w:t>
      </w:r>
      <w:r w:rsidR="001D3277" w:rsidRPr="00645C3F">
        <w:rPr>
          <w:i w:val="0"/>
          <w:iCs/>
          <w:lang w:val="pt-BR"/>
        </w:rPr>
        <w:t>Trách nhiệm của các đơn vị trực thuộc Bộ</w:t>
      </w:r>
    </w:p>
    <w:p w14:paraId="5BDBD807"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Chịu trách nhiệm đảm bảo sự cần thiết, tính kế thừa, không trùng lặp của các nội dung đề xuất đầu tư với các dự án, nhiệm vụ đã và đang thực hiện tại đơn vị và lĩnh vực do mình đề xuất.</w:t>
      </w:r>
    </w:p>
    <w:p w14:paraId="1BFB5937"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Chủ trì xây dựng các yêu cầu nghiệp vụ, kỹ thuật phục vụ kế thiết kế, xây dựng, nghiệm thu, tiếp nhận và vận hành các hạng mục công việc do mình đề xuất trong dự án.</w:t>
      </w:r>
    </w:p>
    <w:p w14:paraId="149A5033"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Tham mưu hoàn thiện quy định pháp luật, thể chế đáp ứng xây dựng Chính phủ số.</w:t>
      </w:r>
    </w:p>
    <w:p w14:paraId="7F03775C"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xml:space="preserve">- Phối hợp chặt chẽ với Đơn vị chủ trì, tạo điều kiện, cung cấp thông tin về hiện trạng HTTT/CSDL, hạ tầng công nghệ thông tin… tại lĩnh vực, nhu cầu khai thác và khả năng cung cấp thông tin, dữ liệu; phối hợp lập thuyết minh các hạng mục xây dựng, hoàn thiện CSDL của lĩnh vực; phối hợp các công việc liên quan khác. </w:t>
      </w:r>
    </w:p>
    <w:p w14:paraId="43070586" w14:textId="77777777" w:rsidR="001D3277" w:rsidRPr="00645C3F" w:rsidRDefault="001D3277" w:rsidP="00645C3F">
      <w:pPr>
        <w:pStyle w:val="Heading3"/>
        <w:numPr>
          <w:ilvl w:val="0"/>
          <w:numId w:val="0"/>
        </w:numPr>
        <w:ind w:firstLine="709"/>
        <w:rPr>
          <w:i w:val="0"/>
          <w:iCs/>
          <w:lang w:val="pt-BR"/>
        </w:rPr>
      </w:pPr>
      <w:r w:rsidRPr="00645C3F">
        <w:rPr>
          <w:i w:val="0"/>
          <w:iCs/>
          <w:lang w:val="pt-BR"/>
        </w:rPr>
        <w:t>3. Vai trò phối hợp của Vụ Kế hoạch – Tài chính, Vụ Khoa học và Công nghệ</w:t>
      </w:r>
    </w:p>
    <w:p w14:paraId="7F6BBE51"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Vụ Kế hoạch - Tài chính: Chủ trì tổ chức thẩm định dự án, tham mưu cho Bộ trưởng phê duyệt dự án đầu tư theo quy định của pháp luật.</w:t>
      </w:r>
    </w:p>
    <w:p w14:paraId="6371250E" w14:textId="77777777" w:rsidR="001D3277" w:rsidRPr="001D3277" w:rsidRDefault="001D3277" w:rsidP="001D3277">
      <w:pPr>
        <w:widowControl/>
        <w:spacing w:before="120" w:after="120" w:line="360" w:lineRule="exact"/>
        <w:ind w:firstLine="709"/>
        <w:rPr>
          <w:rFonts w:cs="Times New Roman"/>
          <w:szCs w:val="28"/>
          <w:lang w:val="sv-SE"/>
        </w:rPr>
      </w:pPr>
      <w:r w:rsidRPr="001D3277">
        <w:rPr>
          <w:rFonts w:cs="Times New Roman"/>
          <w:szCs w:val="28"/>
          <w:lang w:val="sv-SE"/>
        </w:rPr>
        <w:t>- Vụ Khoa học và Công nghệ: Phối hợp với Vụ Kế hoạch - Tài chính thẩm định dự án.</w:t>
      </w:r>
    </w:p>
    <w:p w14:paraId="06A77F34" w14:textId="77777777" w:rsidR="001D3277" w:rsidRPr="00645C3F" w:rsidRDefault="001D3277" w:rsidP="00645C3F">
      <w:pPr>
        <w:pStyle w:val="Heading3"/>
        <w:numPr>
          <w:ilvl w:val="0"/>
          <w:numId w:val="0"/>
        </w:numPr>
        <w:ind w:firstLine="709"/>
        <w:rPr>
          <w:i w:val="0"/>
          <w:iCs/>
          <w:lang w:val="pt-BR"/>
        </w:rPr>
      </w:pPr>
      <w:r w:rsidRPr="00645C3F">
        <w:rPr>
          <w:i w:val="0"/>
          <w:iCs/>
          <w:lang w:val="pt-BR"/>
        </w:rPr>
        <w:lastRenderedPageBreak/>
        <w:t>4. Phối hợp với các bộ, ngành, địa phương liên quan</w:t>
      </w:r>
    </w:p>
    <w:p w14:paraId="62C79DB1"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xml:space="preserve">Phối hợp chặt chẽ với Trung tâm Dữ liệu quốc gia (C12), </w:t>
      </w:r>
      <w:r w:rsidRPr="001D3277">
        <w:rPr>
          <w:rFonts w:cs="Times New Roman"/>
          <w:szCs w:val="28"/>
        </w:rPr>
        <w:t>Trung tâm dữ liệu quốc gia về dân cư (C06) và các bộ, ngành, địa phương liên quan trong quá trình lập, triển khai dự án.</w:t>
      </w:r>
    </w:p>
    <w:p w14:paraId="1EF98B29" w14:textId="0E127B6D" w:rsidR="001D3277" w:rsidRPr="00D717A0" w:rsidRDefault="001D3277" w:rsidP="00645C3F">
      <w:pPr>
        <w:pStyle w:val="Heading2"/>
        <w:rPr>
          <w:lang w:val="pt-BR"/>
        </w:rPr>
      </w:pPr>
      <w:r w:rsidRPr="00D717A0">
        <w:rPr>
          <w:lang w:val="pt-BR"/>
        </w:rPr>
        <w:t>VI. Kế hoạch thực hiện dự án</w:t>
      </w:r>
    </w:p>
    <w:tbl>
      <w:tblPr>
        <w:tblStyle w:val="TableGrid"/>
        <w:tblW w:w="10858" w:type="dxa"/>
        <w:jc w:val="center"/>
        <w:tblLayout w:type="fixed"/>
        <w:tblCellMar>
          <w:left w:w="57" w:type="dxa"/>
          <w:right w:w="57" w:type="dxa"/>
        </w:tblCellMar>
        <w:tblLook w:val="04A0" w:firstRow="1" w:lastRow="0" w:firstColumn="1" w:lastColumn="0" w:noHBand="0" w:noVBand="1"/>
      </w:tblPr>
      <w:tblGrid>
        <w:gridCol w:w="704"/>
        <w:gridCol w:w="2925"/>
        <w:gridCol w:w="1559"/>
        <w:gridCol w:w="2127"/>
        <w:gridCol w:w="1554"/>
        <w:gridCol w:w="1989"/>
      </w:tblGrid>
      <w:tr w:rsidR="001D3277" w:rsidRPr="001D3277" w14:paraId="6311F127" w14:textId="77777777" w:rsidTr="00D717A0">
        <w:trPr>
          <w:cantSplit/>
          <w:tblHeader/>
          <w:jc w:val="center"/>
        </w:trPr>
        <w:tc>
          <w:tcPr>
            <w:tcW w:w="704" w:type="dxa"/>
            <w:vAlign w:val="center"/>
          </w:tcPr>
          <w:p w14:paraId="665C6109" w14:textId="77777777" w:rsidR="001D3277" w:rsidRPr="001D3277" w:rsidRDefault="001D3277" w:rsidP="00D717A0">
            <w:pPr>
              <w:spacing w:line="240" w:lineRule="auto"/>
              <w:ind w:firstLine="0"/>
              <w:jc w:val="center"/>
              <w:rPr>
                <w:rFonts w:cs="Times New Roman"/>
                <w:b/>
                <w:bCs/>
                <w:szCs w:val="28"/>
              </w:rPr>
            </w:pPr>
            <w:r w:rsidRPr="001D3277">
              <w:rPr>
                <w:rFonts w:cs="Times New Roman"/>
                <w:b/>
                <w:bCs/>
                <w:szCs w:val="28"/>
              </w:rPr>
              <w:t>STT</w:t>
            </w:r>
          </w:p>
        </w:tc>
        <w:tc>
          <w:tcPr>
            <w:tcW w:w="2925" w:type="dxa"/>
            <w:vAlign w:val="center"/>
          </w:tcPr>
          <w:p w14:paraId="01037881" w14:textId="77777777" w:rsidR="001D3277" w:rsidRPr="001D3277" w:rsidRDefault="001D3277" w:rsidP="00D717A0">
            <w:pPr>
              <w:spacing w:line="240" w:lineRule="auto"/>
              <w:ind w:firstLine="0"/>
              <w:jc w:val="center"/>
              <w:rPr>
                <w:rFonts w:cs="Times New Roman"/>
                <w:b/>
                <w:bCs/>
                <w:szCs w:val="28"/>
              </w:rPr>
            </w:pPr>
            <w:r w:rsidRPr="001D3277">
              <w:rPr>
                <w:rFonts w:cs="Times New Roman"/>
                <w:b/>
                <w:bCs/>
                <w:szCs w:val="28"/>
              </w:rPr>
              <w:t>Nội dung công việc</w:t>
            </w:r>
          </w:p>
        </w:tc>
        <w:tc>
          <w:tcPr>
            <w:tcW w:w="1559" w:type="dxa"/>
            <w:vAlign w:val="center"/>
          </w:tcPr>
          <w:p w14:paraId="7D32A55B" w14:textId="77777777" w:rsidR="001D3277" w:rsidRPr="001D3277" w:rsidRDefault="001D3277" w:rsidP="00D717A0">
            <w:pPr>
              <w:spacing w:line="240" w:lineRule="auto"/>
              <w:ind w:firstLine="0"/>
              <w:jc w:val="center"/>
              <w:rPr>
                <w:rFonts w:cs="Times New Roman"/>
                <w:b/>
                <w:bCs/>
                <w:szCs w:val="28"/>
              </w:rPr>
            </w:pPr>
            <w:r w:rsidRPr="001D3277">
              <w:rPr>
                <w:rFonts w:cs="Times New Roman"/>
                <w:b/>
                <w:bCs/>
                <w:szCs w:val="28"/>
              </w:rPr>
              <w:t>Cơ quan chủ trì</w:t>
            </w:r>
          </w:p>
        </w:tc>
        <w:tc>
          <w:tcPr>
            <w:tcW w:w="2127" w:type="dxa"/>
            <w:vAlign w:val="center"/>
          </w:tcPr>
          <w:p w14:paraId="1AFE929E" w14:textId="77777777" w:rsidR="001D3277" w:rsidRPr="001D3277" w:rsidRDefault="001D3277" w:rsidP="00D717A0">
            <w:pPr>
              <w:spacing w:line="240" w:lineRule="auto"/>
              <w:ind w:firstLine="0"/>
              <w:jc w:val="center"/>
              <w:rPr>
                <w:rFonts w:cs="Times New Roman"/>
                <w:b/>
                <w:bCs/>
                <w:szCs w:val="28"/>
              </w:rPr>
            </w:pPr>
            <w:r w:rsidRPr="001D3277">
              <w:rPr>
                <w:rFonts w:cs="Times New Roman"/>
                <w:b/>
                <w:bCs/>
                <w:szCs w:val="28"/>
              </w:rPr>
              <w:t xml:space="preserve">Cơ quan </w:t>
            </w:r>
          </w:p>
          <w:p w14:paraId="334B6E79" w14:textId="77777777" w:rsidR="001D3277" w:rsidRPr="001D3277" w:rsidRDefault="001D3277" w:rsidP="00D717A0">
            <w:pPr>
              <w:spacing w:line="240" w:lineRule="auto"/>
              <w:ind w:firstLine="0"/>
              <w:jc w:val="center"/>
              <w:rPr>
                <w:rFonts w:cs="Times New Roman"/>
                <w:b/>
                <w:bCs/>
                <w:szCs w:val="28"/>
              </w:rPr>
            </w:pPr>
            <w:r w:rsidRPr="001D3277">
              <w:rPr>
                <w:rFonts w:cs="Times New Roman"/>
                <w:b/>
                <w:bCs/>
                <w:szCs w:val="28"/>
              </w:rPr>
              <w:t>phối hợp</w:t>
            </w:r>
          </w:p>
        </w:tc>
        <w:tc>
          <w:tcPr>
            <w:tcW w:w="1554" w:type="dxa"/>
            <w:vAlign w:val="center"/>
          </w:tcPr>
          <w:p w14:paraId="6FD9DED6" w14:textId="77777777" w:rsidR="001D3277" w:rsidRPr="001D3277" w:rsidRDefault="001D3277" w:rsidP="00D717A0">
            <w:pPr>
              <w:spacing w:line="240" w:lineRule="auto"/>
              <w:ind w:firstLine="0"/>
              <w:jc w:val="center"/>
              <w:rPr>
                <w:rFonts w:cs="Times New Roman"/>
                <w:b/>
                <w:bCs/>
                <w:szCs w:val="28"/>
                <w:shd w:val="clear" w:color="auto" w:fill="FFFFFF"/>
              </w:rPr>
            </w:pPr>
            <w:r w:rsidRPr="001D3277">
              <w:rPr>
                <w:rFonts w:cs="Times New Roman"/>
                <w:b/>
                <w:bCs/>
                <w:szCs w:val="28"/>
                <w:shd w:val="clear" w:color="auto" w:fill="FFFFFF"/>
              </w:rPr>
              <w:t>Kết quả</w:t>
            </w:r>
          </w:p>
        </w:tc>
        <w:tc>
          <w:tcPr>
            <w:tcW w:w="1989" w:type="dxa"/>
            <w:vAlign w:val="center"/>
          </w:tcPr>
          <w:p w14:paraId="1446B181" w14:textId="77777777" w:rsidR="001D3277" w:rsidRPr="001D3277" w:rsidRDefault="001D3277" w:rsidP="00D717A0">
            <w:pPr>
              <w:spacing w:line="240" w:lineRule="auto"/>
              <w:ind w:firstLine="0"/>
              <w:jc w:val="center"/>
              <w:rPr>
                <w:rFonts w:cs="Times New Roman"/>
                <w:b/>
                <w:bCs/>
                <w:spacing w:val="-4"/>
                <w:szCs w:val="28"/>
              </w:rPr>
            </w:pPr>
            <w:r w:rsidRPr="001D3277">
              <w:rPr>
                <w:rFonts w:cs="Times New Roman"/>
                <w:b/>
                <w:bCs/>
                <w:spacing w:val="-4"/>
                <w:szCs w:val="28"/>
              </w:rPr>
              <w:t xml:space="preserve">Thời gian </w:t>
            </w:r>
          </w:p>
          <w:p w14:paraId="77145BC8" w14:textId="77777777" w:rsidR="001D3277" w:rsidRPr="001D3277" w:rsidRDefault="001D3277" w:rsidP="00D717A0">
            <w:pPr>
              <w:spacing w:line="240" w:lineRule="auto"/>
              <w:ind w:firstLine="0"/>
              <w:jc w:val="center"/>
              <w:rPr>
                <w:rFonts w:cs="Times New Roman"/>
                <w:b/>
                <w:bCs/>
                <w:spacing w:val="-4"/>
                <w:szCs w:val="28"/>
              </w:rPr>
            </w:pPr>
            <w:r w:rsidRPr="001D3277">
              <w:rPr>
                <w:rFonts w:cs="Times New Roman"/>
                <w:b/>
                <w:bCs/>
                <w:spacing w:val="-4"/>
                <w:szCs w:val="28"/>
              </w:rPr>
              <w:t>hoàn thành</w:t>
            </w:r>
          </w:p>
        </w:tc>
      </w:tr>
      <w:tr w:rsidR="001D3277" w:rsidRPr="001D3277" w14:paraId="5D4CEA9F" w14:textId="77777777" w:rsidTr="00D717A0">
        <w:trPr>
          <w:cantSplit/>
          <w:jc w:val="center"/>
        </w:trPr>
        <w:tc>
          <w:tcPr>
            <w:tcW w:w="704" w:type="dxa"/>
            <w:vAlign w:val="center"/>
          </w:tcPr>
          <w:p w14:paraId="425D5BC8"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1</w:t>
            </w:r>
          </w:p>
        </w:tc>
        <w:tc>
          <w:tcPr>
            <w:tcW w:w="2925" w:type="dxa"/>
            <w:vAlign w:val="center"/>
          </w:tcPr>
          <w:p w14:paraId="1296CFBE" w14:textId="77777777" w:rsidR="001D3277" w:rsidRPr="001D3277" w:rsidRDefault="001D3277" w:rsidP="00D717A0">
            <w:pPr>
              <w:spacing w:line="240" w:lineRule="auto"/>
              <w:ind w:firstLine="0"/>
              <w:rPr>
                <w:rFonts w:cs="Times New Roman"/>
                <w:szCs w:val="28"/>
              </w:rPr>
            </w:pPr>
            <w:r w:rsidRPr="001D3277">
              <w:rPr>
                <w:rFonts w:cs="Times New Roman"/>
                <w:szCs w:val="28"/>
              </w:rPr>
              <w:t>Lập, trình phê duyệt chủ trương đầu tư</w:t>
            </w:r>
          </w:p>
        </w:tc>
        <w:tc>
          <w:tcPr>
            <w:tcW w:w="1559" w:type="dxa"/>
            <w:vAlign w:val="center"/>
          </w:tcPr>
          <w:p w14:paraId="3EAC5576" w14:textId="77777777" w:rsidR="001D3277" w:rsidRPr="001D3277" w:rsidRDefault="001D3277" w:rsidP="00D717A0">
            <w:pPr>
              <w:spacing w:line="240" w:lineRule="auto"/>
              <w:ind w:firstLine="0"/>
              <w:jc w:val="center"/>
              <w:rPr>
                <w:rFonts w:cs="Times New Roman"/>
                <w:bCs/>
                <w:szCs w:val="28"/>
              </w:rPr>
            </w:pPr>
            <w:r w:rsidRPr="001D3277">
              <w:rPr>
                <w:rFonts w:cs="Times New Roman"/>
                <w:bCs/>
                <w:szCs w:val="28"/>
              </w:rPr>
              <w:t>Cục CĐS</w:t>
            </w:r>
            <w:r w:rsidRPr="001D3277">
              <w:rPr>
                <w:rFonts w:cs="Times New Roman"/>
                <w:szCs w:val="28"/>
              </w:rPr>
              <w:t>.</w:t>
            </w:r>
          </w:p>
        </w:tc>
        <w:tc>
          <w:tcPr>
            <w:tcW w:w="2127" w:type="dxa"/>
            <w:vAlign w:val="center"/>
          </w:tcPr>
          <w:p w14:paraId="74575480"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Các đơn vị trực thuộc Bộ; các đơn vị liên quan.</w:t>
            </w:r>
          </w:p>
        </w:tc>
        <w:tc>
          <w:tcPr>
            <w:tcW w:w="1554" w:type="dxa"/>
            <w:vAlign w:val="center"/>
          </w:tcPr>
          <w:p w14:paraId="55519B06" w14:textId="77777777" w:rsidR="001D3277" w:rsidRPr="001D3277" w:rsidRDefault="001D3277" w:rsidP="00D717A0">
            <w:pPr>
              <w:spacing w:line="240" w:lineRule="auto"/>
              <w:ind w:firstLine="0"/>
              <w:jc w:val="center"/>
              <w:rPr>
                <w:rFonts w:cs="Times New Roman"/>
                <w:szCs w:val="28"/>
                <w:shd w:val="clear" w:color="auto" w:fill="FFFFFF"/>
              </w:rPr>
            </w:pPr>
            <w:r w:rsidRPr="001D3277">
              <w:rPr>
                <w:rFonts w:cs="Times New Roman"/>
                <w:szCs w:val="28"/>
                <w:shd w:val="clear" w:color="auto" w:fill="FFFFFF"/>
              </w:rPr>
              <w:t>Báo cáo Đề xuất CTĐT</w:t>
            </w:r>
          </w:p>
        </w:tc>
        <w:tc>
          <w:tcPr>
            <w:tcW w:w="1989" w:type="dxa"/>
            <w:vAlign w:val="center"/>
          </w:tcPr>
          <w:p w14:paraId="36B51E01" w14:textId="77777777" w:rsidR="001D3277" w:rsidRPr="001D3277" w:rsidRDefault="001D3277" w:rsidP="00D717A0">
            <w:pPr>
              <w:spacing w:line="240" w:lineRule="auto"/>
              <w:ind w:firstLine="0"/>
              <w:jc w:val="center"/>
              <w:rPr>
                <w:rFonts w:cs="Times New Roman"/>
                <w:spacing w:val="-4"/>
                <w:szCs w:val="28"/>
              </w:rPr>
            </w:pPr>
            <w:r w:rsidRPr="001D3277">
              <w:rPr>
                <w:rFonts w:cs="Times New Roman"/>
                <w:spacing w:val="-4"/>
                <w:szCs w:val="28"/>
              </w:rPr>
              <w:t>02/2026</w:t>
            </w:r>
          </w:p>
        </w:tc>
      </w:tr>
      <w:tr w:rsidR="001D3277" w:rsidRPr="001D3277" w14:paraId="76E5F622" w14:textId="77777777" w:rsidTr="00D717A0">
        <w:trPr>
          <w:cantSplit/>
          <w:jc w:val="center"/>
        </w:trPr>
        <w:tc>
          <w:tcPr>
            <w:tcW w:w="704" w:type="dxa"/>
            <w:vAlign w:val="center"/>
          </w:tcPr>
          <w:p w14:paraId="6AD1C2EE"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2</w:t>
            </w:r>
          </w:p>
        </w:tc>
        <w:tc>
          <w:tcPr>
            <w:tcW w:w="2925" w:type="dxa"/>
            <w:vAlign w:val="center"/>
          </w:tcPr>
          <w:p w14:paraId="0C301741" w14:textId="77777777" w:rsidR="001D3277" w:rsidRPr="001D3277" w:rsidRDefault="001D3277" w:rsidP="00D717A0">
            <w:pPr>
              <w:spacing w:line="240" w:lineRule="auto"/>
              <w:ind w:firstLine="0"/>
              <w:rPr>
                <w:rFonts w:cs="Times New Roman"/>
                <w:szCs w:val="28"/>
              </w:rPr>
            </w:pPr>
            <w:r w:rsidRPr="001D3277">
              <w:rPr>
                <w:rFonts w:cs="Times New Roman"/>
                <w:szCs w:val="28"/>
              </w:rPr>
              <w:t>Khảo sát, lập BC NCKT</w:t>
            </w:r>
          </w:p>
        </w:tc>
        <w:tc>
          <w:tcPr>
            <w:tcW w:w="1559" w:type="dxa"/>
            <w:vAlign w:val="center"/>
          </w:tcPr>
          <w:p w14:paraId="2BF8D695" w14:textId="77777777" w:rsidR="001D3277" w:rsidRPr="001D3277" w:rsidRDefault="001D3277" w:rsidP="00D717A0">
            <w:pPr>
              <w:spacing w:line="240" w:lineRule="auto"/>
              <w:ind w:firstLine="0"/>
              <w:jc w:val="center"/>
              <w:rPr>
                <w:rFonts w:cs="Times New Roman"/>
                <w:bCs/>
                <w:szCs w:val="28"/>
              </w:rPr>
            </w:pPr>
            <w:r w:rsidRPr="001D3277">
              <w:rPr>
                <w:rFonts w:cs="Times New Roman"/>
                <w:bCs/>
                <w:szCs w:val="28"/>
              </w:rPr>
              <w:t>Cục CĐS</w:t>
            </w:r>
            <w:r w:rsidRPr="001D3277">
              <w:rPr>
                <w:rFonts w:cs="Times New Roman"/>
                <w:szCs w:val="28"/>
              </w:rPr>
              <w:t>.</w:t>
            </w:r>
          </w:p>
        </w:tc>
        <w:tc>
          <w:tcPr>
            <w:tcW w:w="2127" w:type="dxa"/>
          </w:tcPr>
          <w:p w14:paraId="044CCDED"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Các đơn vị trực thuộc Bộ; các đơn vị liên quan.</w:t>
            </w:r>
          </w:p>
        </w:tc>
        <w:tc>
          <w:tcPr>
            <w:tcW w:w="1554" w:type="dxa"/>
            <w:vAlign w:val="center"/>
          </w:tcPr>
          <w:p w14:paraId="1184AEA1" w14:textId="77777777" w:rsidR="001D3277" w:rsidRPr="001D3277" w:rsidRDefault="001D3277" w:rsidP="00D717A0">
            <w:pPr>
              <w:spacing w:line="240" w:lineRule="auto"/>
              <w:ind w:firstLine="0"/>
              <w:jc w:val="center"/>
              <w:rPr>
                <w:rFonts w:cs="Times New Roman"/>
                <w:szCs w:val="28"/>
                <w:shd w:val="clear" w:color="auto" w:fill="FFFFFF"/>
              </w:rPr>
            </w:pPr>
          </w:p>
        </w:tc>
        <w:tc>
          <w:tcPr>
            <w:tcW w:w="1989" w:type="dxa"/>
            <w:vAlign w:val="center"/>
          </w:tcPr>
          <w:p w14:paraId="2A2C0C70" w14:textId="77777777" w:rsidR="001D3277" w:rsidRPr="001D3277" w:rsidRDefault="001D3277" w:rsidP="00D717A0">
            <w:pPr>
              <w:spacing w:line="240" w:lineRule="auto"/>
              <w:ind w:firstLine="0"/>
              <w:jc w:val="center"/>
              <w:rPr>
                <w:rFonts w:cs="Times New Roman"/>
                <w:spacing w:val="-4"/>
                <w:szCs w:val="28"/>
              </w:rPr>
            </w:pPr>
            <w:r w:rsidRPr="001D3277">
              <w:rPr>
                <w:rFonts w:cs="Times New Roman"/>
                <w:spacing w:val="-4"/>
                <w:szCs w:val="28"/>
              </w:rPr>
              <w:t>04/2026</w:t>
            </w:r>
          </w:p>
        </w:tc>
      </w:tr>
      <w:tr w:rsidR="001D3277" w:rsidRPr="001D3277" w14:paraId="376E4D25" w14:textId="77777777" w:rsidTr="00D717A0">
        <w:trPr>
          <w:cantSplit/>
          <w:jc w:val="center"/>
        </w:trPr>
        <w:tc>
          <w:tcPr>
            <w:tcW w:w="704" w:type="dxa"/>
            <w:vAlign w:val="center"/>
          </w:tcPr>
          <w:p w14:paraId="6F206132"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3</w:t>
            </w:r>
          </w:p>
        </w:tc>
        <w:tc>
          <w:tcPr>
            <w:tcW w:w="2925" w:type="dxa"/>
            <w:vAlign w:val="center"/>
          </w:tcPr>
          <w:p w14:paraId="483DBC44" w14:textId="77777777" w:rsidR="001D3277" w:rsidRPr="001D3277" w:rsidRDefault="001D3277" w:rsidP="00D717A0">
            <w:pPr>
              <w:spacing w:line="240" w:lineRule="auto"/>
              <w:ind w:firstLine="0"/>
              <w:rPr>
                <w:rFonts w:cs="Times New Roman"/>
                <w:szCs w:val="28"/>
              </w:rPr>
            </w:pPr>
            <w:r w:rsidRPr="001D3277">
              <w:rPr>
                <w:rFonts w:cs="Times New Roman"/>
                <w:szCs w:val="28"/>
              </w:rPr>
              <w:t>Trình Bộ phê duyệt dự án</w:t>
            </w:r>
          </w:p>
        </w:tc>
        <w:tc>
          <w:tcPr>
            <w:tcW w:w="1559" w:type="dxa"/>
            <w:vAlign w:val="center"/>
          </w:tcPr>
          <w:p w14:paraId="036C5559" w14:textId="77777777" w:rsidR="001D3277" w:rsidRPr="001D3277" w:rsidRDefault="001D3277" w:rsidP="00D717A0">
            <w:pPr>
              <w:spacing w:line="240" w:lineRule="auto"/>
              <w:ind w:firstLine="0"/>
              <w:jc w:val="center"/>
              <w:rPr>
                <w:rFonts w:cs="Times New Roman"/>
                <w:bCs/>
                <w:szCs w:val="28"/>
              </w:rPr>
            </w:pPr>
            <w:r w:rsidRPr="001D3277">
              <w:rPr>
                <w:rFonts w:cs="Times New Roman"/>
                <w:bCs/>
                <w:szCs w:val="28"/>
              </w:rPr>
              <w:t>Cục CĐS</w:t>
            </w:r>
            <w:r w:rsidRPr="001D3277">
              <w:rPr>
                <w:rFonts w:cs="Times New Roman"/>
                <w:szCs w:val="28"/>
              </w:rPr>
              <w:t>.</w:t>
            </w:r>
          </w:p>
        </w:tc>
        <w:tc>
          <w:tcPr>
            <w:tcW w:w="2127" w:type="dxa"/>
          </w:tcPr>
          <w:p w14:paraId="6E12E63C"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Các đơn vị trực thuộc Bộ; các đơn vị liên quan.</w:t>
            </w:r>
          </w:p>
        </w:tc>
        <w:tc>
          <w:tcPr>
            <w:tcW w:w="1554" w:type="dxa"/>
            <w:vAlign w:val="center"/>
          </w:tcPr>
          <w:p w14:paraId="661780C2" w14:textId="77777777" w:rsidR="001D3277" w:rsidRPr="001D3277" w:rsidRDefault="001D3277" w:rsidP="00D717A0">
            <w:pPr>
              <w:spacing w:line="240" w:lineRule="auto"/>
              <w:ind w:firstLine="0"/>
              <w:jc w:val="center"/>
              <w:rPr>
                <w:rFonts w:cs="Times New Roman"/>
                <w:szCs w:val="28"/>
                <w:shd w:val="clear" w:color="auto" w:fill="FFFFFF"/>
              </w:rPr>
            </w:pPr>
            <w:r w:rsidRPr="001D3277">
              <w:rPr>
                <w:rFonts w:cs="Times New Roman"/>
                <w:szCs w:val="28"/>
                <w:shd w:val="clear" w:color="auto" w:fill="FFFFFF"/>
              </w:rPr>
              <w:t>Hồ sơ trình phê duyệt dự án</w:t>
            </w:r>
          </w:p>
        </w:tc>
        <w:tc>
          <w:tcPr>
            <w:tcW w:w="1989" w:type="dxa"/>
            <w:vAlign w:val="center"/>
          </w:tcPr>
          <w:p w14:paraId="2EB38126" w14:textId="77777777" w:rsidR="001D3277" w:rsidRPr="001D3277" w:rsidRDefault="001D3277" w:rsidP="00D717A0">
            <w:pPr>
              <w:spacing w:line="240" w:lineRule="auto"/>
              <w:ind w:firstLine="0"/>
              <w:jc w:val="center"/>
              <w:rPr>
                <w:rFonts w:cs="Times New Roman"/>
                <w:spacing w:val="-4"/>
                <w:szCs w:val="28"/>
              </w:rPr>
            </w:pPr>
            <w:r w:rsidRPr="001D3277">
              <w:rPr>
                <w:rFonts w:cs="Times New Roman"/>
                <w:spacing w:val="-4"/>
                <w:szCs w:val="28"/>
              </w:rPr>
              <w:t>5/2026</w:t>
            </w:r>
          </w:p>
        </w:tc>
      </w:tr>
      <w:tr w:rsidR="001D3277" w:rsidRPr="001D3277" w14:paraId="61FB1C21" w14:textId="77777777" w:rsidTr="00D717A0">
        <w:trPr>
          <w:cantSplit/>
          <w:jc w:val="center"/>
        </w:trPr>
        <w:tc>
          <w:tcPr>
            <w:tcW w:w="704" w:type="dxa"/>
            <w:vAlign w:val="center"/>
          </w:tcPr>
          <w:p w14:paraId="1D926314"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4</w:t>
            </w:r>
          </w:p>
        </w:tc>
        <w:tc>
          <w:tcPr>
            <w:tcW w:w="2925" w:type="dxa"/>
            <w:vAlign w:val="center"/>
          </w:tcPr>
          <w:p w14:paraId="13EFB98E" w14:textId="77777777" w:rsidR="001D3277" w:rsidRPr="001D3277" w:rsidRDefault="001D3277" w:rsidP="00D717A0">
            <w:pPr>
              <w:spacing w:line="240" w:lineRule="auto"/>
              <w:ind w:firstLine="0"/>
              <w:rPr>
                <w:rFonts w:cs="Times New Roman"/>
                <w:szCs w:val="28"/>
              </w:rPr>
            </w:pPr>
            <w:r w:rsidRPr="001D3277">
              <w:rPr>
                <w:rFonts w:cs="Times New Roman"/>
                <w:szCs w:val="28"/>
              </w:rPr>
              <w:t>Phê duyệt thiết kế chi tiết, dự toán</w:t>
            </w:r>
          </w:p>
        </w:tc>
        <w:tc>
          <w:tcPr>
            <w:tcW w:w="1559" w:type="dxa"/>
            <w:vAlign w:val="center"/>
          </w:tcPr>
          <w:p w14:paraId="6EAE3468" w14:textId="77777777" w:rsidR="001D3277" w:rsidRPr="001D3277" w:rsidRDefault="001D3277" w:rsidP="00D717A0">
            <w:pPr>
              <w:spacing w:line="240" w:lineRule="auto"/>
              <w:ind w:firstLine="0"/>
              <w:jc w:val="center"/>
              <w:rPr>
                <w:rFonts w:cs="Times New Roman"/>
                <w:bCs/>
                <w:szCs w:val="28"/>
              </w:rPr>
            </w:pPr>
            <w:r w:rsidRPr="001D3277">
              <w:rPr>
                <w:rFonts w:cs="Times New Roman"/>
                <w:bCs/>
                <w:szCs w:val="28"/>
              </w:rPr>
              <w:t>Cục CĐS.</w:t>
            </w:r>
          </w:p>
        </w:tc>
        <w:tc>
          <w:tcPr>
            <w:tcW w:w="2127" w:type="dxa"/>
          </w:tcPr>
          <w:p w14:paraId="2C1D5FFC"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Các đơn vị trực thuộc Bộ; các đơn vị liên quan.</w:t>
            </w:r>
          </w:p>
        </w:tc>
        <w:tc>
          <w:tcPr>
            <w:tcW w:w="1554" w:type="dxa"/>
            <w:vAlign w:val="center"/>
          </w:tcPr>
          <w:p w14:paraId="7DF81717" w14:textId="77777777" w:rsidR="001D3277" w:rsidRPr="001D3277" w:rsidRDefault="001D3277" w:rsidP="00D717A0">
            <w:pPr>
              <w:spacing w:line="240" w:lineRule="auto"/>
              <w:ind w:firstLine="0"/>
              <w:jc w:val="center"/>
              <w:rPr>
                <w:rFonts w:cs="Times New Roman"/>
                <w:szCs w:val="28"/>
                <w:shd w:val="clear" w:color="auto" w:fill="FFFFFF"/>
              </w:rPr>
            </w:pPr>
            <w:r w:rsidRPr="001D3277">
              <w:rPr>
                <w:rFonts w:cs="Times New Roman"/>
                <w:szCs w:val="28"/>
                <w:shd w:val="clear" w:color="auto" w:fill="FFFFFF"/>
              </w:rPr>
              <w:t>Hồ sơ trình phê duyệt TKCT-DT</w:t>
            </w:r>
          </w:p>
        </w:tc>
        <w:tc>
          <w:tcPr>
            <w:tcW w:w="1989" w:type="dxa"/>
            <w:vAlign w:val="center"/>
          </w:tcPr>
          <w:p w14:paraId="319AD7AD" w14:textId="77777777" w:rsidR="001D3277" w:rsidRPr="001D3277" w:rsidRDefault="001D3277" w:rsidP="00D717A0">
            <w:pPr>
              <w:spacing w:line="240" w:lineRule="auto"/>
              <w:ind w:firstLine="0"/>
              <w:jc w:val="center"/>
              <w:rPr>
                <w:rFonts w:cs="Times New Roman"/>
                <w:spacing w:val="-4"/>
                <w:szCs w:val="28"/>
              </w:rPr>
            </w:pPr>
            <w:r w:rsidRPr="001D3277">
              <w:rPr>
                <w:rFonts w:cs="Times New Roman"/>
                <w:spacing w:val="-4"/>
                <w:szCs w:val="28"/>
              </w:rPr>
              <w:t>5-7/2026</w:t>
            </w:r>
          </w:p>
          <w:p w14:paraId="1C50C750" w14:textId="77777777" w:rsidR="001D3277" w:rsidRPr="001D3277" w:rsidRDefault="001D3277" w:rsidP="00D717A0">
            <w:pPr>
              <w:spacing w:line="240" w:lineRule="auto"/>
              <w:ind w:firstLine="0"/>
              <w:jc w:val="center"/>
              <w:rPr>
                <w:rFonts w:cs="Times New Roman"/>
                <w:spacing w:val="-4"/>
                <w:szCs w:val="28"/>
              </w:rPr>
            </w:pPr>
            <w:r w:rsidRPr="001D3277">
              <w:rPr>
                <w:rFonts w:cs="Times New Roman"/>
                <w:spacing w:val="-4"/>
                <w:szCs w:val="28"/>
              </w:rPr>
              <w:t>(ưu tiên các CSDL hoàn thành 2026)</w:t>
            </w:r>
          </w:p>
        </w:tc>
      </w:tr>
      <w:tr w:rsidR="001D3277" w:rsidRPr="001D3277" w14:paraId="41C9525B" w14:textId="77777777" w:rsidTr="00D717A0">
        <w:trPr>
          <w:cantSplit/>
          <w:jc w:val="center"/>
        </w:trPr>
        <w:tc>
          <w:tcPr>
            <w:tcW w:w="704" w:type="dxa"/>
            <w:vAlign w:val="center"/>
          </w:tcPr>
          <w:p w14:paraId="7973168B"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5</w:t>
            </w:r>
          </w:p>
        </w:tc>
        <w:tc>
          <w:tcPr>
            <w:tcW w:w="2925" w:type="dxa"/>
            <w:vAlign w:val="center"/>
          </w:tcPr>
          <w:p w14:paraId="4F34DCAA" w14:textId="77777777" w:rsidR="001D3277" w:rsidRPr="001D3277" w:rsidRDefault="001D3277" w:rsidP="00D717A0">
            <w:pPr>
              <w:spacing w:line="240" w:lineRule="auto"/>
              <w:ind w:firstLine="0"/>
              <w:rPr>
                <w:rFonts w:cs="Times New Roman"/>
                <w:szCs w:val="28"/>
              </w:rPr>
            </w:pPr>
            <w:r w:rsidRPr="001D3277">
              <w:rPr>
                <w:rFonts w:cs="Times New Roman"/>
                <w:szCs w:val="28"/>
              </w:rPr>
              <w:t>Triển khai thực hiện dự án</w:t>
            </w:r>
          </w:p>
        </w:tc>
        <w:tc>
          <w:tcPr>
            <w:tcW w:w="1559" w:type="dxa"/>
            <w:vAlign w:val="center"/>
          </w:tcPr>
          <w:p w14:paraId="3A023D80" w14:textId="77777777" w:rsidR="001D3277" w:rsidRPr="001D3277" w:rsidRDefault="001D3277" w:rsidP="00D717A0">
            <w:pPr>
              <w:spacing w:line="240" w:lineRule="auto"/>
              <w:ind w:firstLine="0"/>
              <w:jc w:val="center"/>
              <w:rPr>
                <w:rFonts w:cs="Times New Roman"/>
                <w:bCs/>
                <w:szCs w:val="28"/>
              </w:rPr>
            </w:pPr>
            <w:r w:rsidRPr="001D3277">
              <w:rPr>
                <w:rFonts w:cs="Times New Roman"/>
                <w:bCs/>
                <w:szCs w:val="28"/>
              </w:rPr>
              <w:t>Cục CĐS</w:t>
            </w:r>
            <w:r w:rsidRPr="001D3277">
              <w:rPr>
                <w:rFonts w:cs="Times New Roman"/>
                <w:szCs w:val="28"/>
              </w:rPr>
              <w:t>.</w:t>
            </w:r>
          </w:p>
        </w:tc>
        <w:tc>
          <w:tcPr>
            <w:tcW w:w="2127" w:type="dxa"/>
          </w:tcPr>
          <w:p w14:paraId="02FE25E1" w14:textId="77777777" w:rsidR="001D3277" w:rsidRPr="001D3277" w:rsidRDefault="001D3277" w:rsidP="00D717A0">
            <w:pPr>
              <w:spacing w:line="240" w:lineRule="auto"/>
              <w:ind w:firstLine="0"/>
              <w:jc w:val="center"/>
              <w:rPr>
                <w:rFonts w:cs="Times New Roman"/>
                <w:szCs w:val="28"/>
              </w:rPr>
            </w:pPr>
            <w:r w:rsidRPr="001D3277">
              <w:rPr>
                <w:rFonts w:cs="Times New Roman"/>
                <w:szCs w:val="28"/>
              </w:rPr>
              <w:t>Các đơn vị trực thuộc Bộ; các đơn vị liên quan.</w:t>
            </w:r>
          </w:p>
        </w:tc>
        <w:tc>
          <w:tcPr>
            <w:tcW w:w="1554" w:type="dxa"/>
            <w:vAlign w:val="center"/>
          </w:tcPr>
          <w:p w14:paraId="6AFFDC10" w14:textId="77777777" w:rsidR="001D3277" w:rsidRPr="001D3277" w:rsidRDefault="001D3277" w:rsidP="00D717A0">
            <w:pPr>
              <w:spacing w:line="240" w:lineRule="auto"/>
              <w:ind w:firstLine="0"/>
              <w:jc w:val="center"/>
              <w:rPr>
                <w:rFonts w:cs="Times New Roman"/>
                <w:szCs w:val="28"/>
                <w:shd w:val="clear" w:color="auto" w:fill="FFFFFF"/>
              </w:rPr>
            </w:pPr>
          </w:p>
        </w:tc>
        <w:tc>
          <w:tcPr>
            <w:tcW w:w="1989" w:type="dxa"/>
            <w:vAlign w:val="center"/>
          </w:tcPr>
          <w:p w14:paraId="74AA3BE9" w14:textId="77777777" w:rsidR="001D3277" w:rsidRPr="001D3277" w:rsidRDefault="001D3277" w:rsidP="00D717A0">
            <w:pPr>
              <w:spacing w:line="240" w:lineRule="auto"/>
              <w:ind w:firstLine="0"/>
              <w:jc w:val="center"/>
              <w:rPr>
                <w:rFonts w:cs="Times New Roman"/>
                <w:spacing w:val="-4"/>
                <w:szCs w:val="28"/>
              </w:rPr>
            </w:pPr>
            <w:r w:rsidRPr="001D3277">
              <w:rPr>
                <w:rFonts w:cs="Times New Roman"/>
                <w:spacing w:val="-4"/>
                <w:szCs w:val="28"/>
              </w:rPr>
              <w:t>12/2029</w:t>
            </w:r>
          </w:p>
        </w:tc>
      </w:tr>
    </w:tbl>
    <w:p w14:paraId="63693882" w14:textId="6C7BA797" w:rsidR="001D3277" w:rsidRDefault="001D3277" w:rsidP="00D717A0">
      <w:pPr>
        <w:pStyle w:val="Heading1"/>
        <w:numPr>
          <w:ilvl w:val="0"/>
          <w:numId w:val="0"/>
        </w:numPr>
        <w:rPr>
          <w:lang w:val="pt-BR"/>
        </w:rPr>
      </w:pPr>
      <w:r w:rsidRPr="00D717A0">
        <w:rPr>
          <w:lang w:val="pt-BR"/>
        </w:rPr>
        <w:t xml:space="preserve">PHẦN </w:t>
      </w:r>
      <w:r w:rsidR="00EF3228">
        <w:rPr>
          <w:lang w:val="pt-BR"/>
        </w:rPr>
        <w:t>III</w:t>
      </w:r>
      <w:r w:rsidRPr="00D717A0">
        <w:rPr>
          <w:lang w:val="pt-BR"/>
        </w:rPr>
        <w:t>: KIẾN NGHỊ VÀ ĐỀ XUẤT</w:t>
      </w:r>
    </w:p>
    <w:p w14:paraId="65815F84" w14:textId="77777777" w:rsidR="00CF6CAF" w:rsidRPr="00CF6CAF" w:rsidRDefault="00CF6CAF" w:rsidP="00CF6CAF">
      <w:pPr>
        <w:widowControl/>
        <w:spacing w:before="120" w:after="120" w:line="360" w:lineRule="exact"/>
        <w:ind w:firstLine="709"/>
        <w:rPr>
          <w:rFonts w:cs="Times New Roman"/>
          <w:szCs w:val="28"/>
          <w:lang w:val="sv-SE"/>
        </w:rPr>
      </w:pPr>
      <w:r w:rsidRPr="00CF6CAF">
        <w:rPr>
          <w:rFonts w:cs="Times New Roman"/>
          <w:szCs w:val="28"/>
          <w:lang w:val="sv-SE"/>
        </w:rPr>
        <w:t>Lãnh đạo Bộ, Ban Chỉ đạo Bộ Nông nghiệp và Môi trường về dữ liệu quyết liệt chỉ đạo các vấn đề sau:</w:t>
      </w:r>
    </w:p>
    <w:p w14:paraId="27A07E93" w14:textId="77777777" w:rsidR="008400AE" w:rsidRPr="008400AE" w:rsidRDefault="008400AE" w:rsidP="008400AE">
      <w:pPr>
        <w:widowControl/>
        <w:spacing w:before="120" w:after="120" w:line="360" w:lineRule="exact"/>
        <w:ind w:firstLine="709"/>
        <w:rPr>
          <w:rFonts w:cs="Times New Roman"/>
          <w:szCs w:val="28"/>
          <w:lang w:val="sv-SE"/>
        </w:rPr>
      </w:pPr>
      <w:r w:rsidRPr="008400AE">
        <w:rPr>
          <w:rFonts w:cs="Times New Roman"/>
          <w:szCs w:val="28"/>
          <w:lang w:val="sv-SE"/>
        </w:rPr>
        <w:t>- Thống nhất nhận thức, trách nhiệm của từng đơn vị, thủ trưởng các đơn vị trong việc triển khai xây dựng hoàn thiện dữ liệu nông nghiệp và môi trường tại Bộ theo đúng yêu cầu, tiêu chí của Ban Chỉ đạo quốc gia về dữ liệu, Bộ Công an, Bộ Khoa học và Công nghệ.</w:t>
      </w:r>
    </w:p>
    <w:p w14:paraId="532495B5" w14:textId="12025031" w:rsidR="008400AE" w:rsidRPr="008400AE" w:rsidRDefault="008400AE" w:rsidP="008400AE">
      <w:pPr>
        <w:widowControl/>
        <w:spacing w:before="120" w:after="120" w:line="360" w:lineRule="exact"/>
        <w:ind w:firstLine="709"/>
        <w:rPr>
          <w:rFonts w:cs="Times New Roman"/>
          <w:szCs w:val="28"/>
          <w:lang w:val="sv-SE"/>
        </w:rPr>
      </w:pPr>
      <w:r w:rsidRPr="008400AE">
        <w:rPr>
          <w:rFonts w:cs="Times New Roman"/>
          <w:szCs w:val="28"/>
          <w:lang w:val="sv-SE"/>
        </w:rPr>
        <w:t>- Các đơn vị chủ quản dữ liệu phải xây dựng kế hoạch, lộ trình giải pháp triển khai cho từng cơ sở dữ liệu, trong đó các cơ sở dữ liệu theo Nghị quyết số 11/NQ</w:t>
      </w:r>
      <w:r w:rsidR="00A2405C">
        <w:rPr>
          <w:rFonts w:cs="Times New Roman"/>
          <w:szCs w:val="28"/>
          <w:lang w:val="sv-SE"/>
        </w:rPr>
        <w:t>-</w:t>
      </w:r>
      <w:r w:rsidRPr="008400AE">
        <w:rPr>
          <w:rFonts w:cs="Times New Roman"/>
          <w:szCs w:val="28"/>
          <w:lang w:val="sv-SE"/>
        </w:rPr>
        <w:t>CP phải hoàn thành đáp ứng đủ các tiêu chí trong năm 2026.</w:t>
      </w:r>
    </w:p>
    <w:p w14:paraId="3D902575" w14:textId="77777777" w:rsidR="008400AE" w:rsidRPr="008400AE" w:rsidRDefault="008400AE" w:rsidP="008400AE">
      <w:pPr>
        <w:widowControl/>
        <w:spacing w:before="120" w:after="120" w:line="360" w:lineRule="exact"/>
        <w:ind w:firstLine="709"/>
        <w:rPr>
          <w:rFonts w:cs="Times New Roman"/>
          <w:szCs w:val="28"/>
          <w:lang w:val="sv-SE"/>
        </w:rPr>
      </w:pPr>
      <w:r w:rsidRPr="008400AE">
        <w:rPr>
          <w:rFonts w:cs="Times New Roman"/>
          <w:szCs w:val="28"/>
          <w:lang w:val="sv-SE"/>
        </w:rPr>
        <w:t xml:space="preserve">- Thống nhất phương án triển khai dự án đầu tư công để tập trung phê duyệt, triển khai đảm bảo kế hoạch được giao. </w:t>
      </w:r>
    </w:p>
    <w:p w14:paraId="5DF9D823" w14:textId="77777777" w:rsidR="008400AE" w:rsidRPr="008400AE" w:rsidRDefault="008400AE" w:rsidP="008400AE">
      <w:pPr>
        <w:widowControl/>
        <w:spacing w:before="120" w:after="120" w:line="360" w:lineRule="exact"/>
        <w:ind w:firstLine="709"/>
        <w:rPr>
          <w:rFonts w:cs="Times New Roman"/>
          <w:szCs w:val="28"/>
          <w:lang w:val="sv-SE"/>
        </w:rPr>
      </w:pPr>
      <w:r w:rsidRPr="008400AE">
        <w:rPr>
          <w:rFonts w:cs="Times New Roman"/>
          <w:szCs w:val="28"/>
          <w:lang w:val="sv-SE"/>
        </w:rPr>
        <w:lastRenderedPageBreak/>
        <w:t>- Các nhiệm vụ: Ban hành Khung quản trị, quản lý dữ liệu và Từ điển dữ liệu dùng chung ngành nông nghiệp và môi trường; đầu tư mở rộng/thuê hạ tầng số, triển khai hoàn thiện các CSDL được giao trong Nghị quyết 11/2026/NQCP, các CSDL liên quan đến cắt giảm thành phần hồ sơ trong giải quyết thủ tục hành chính phải được ưu tiên triển khai sớm.</w:t>
      </w:r>
    </w:p>
    <w:p w14:paraId="689EC567" w14:textId="7365A616" w:rsidR="008400AE" w:rsidRPr="008400AE" w:rsidRDefault="008400AE" w:rsidP="008400AE">
      <w:pPr>
        <w:widowControl/>
        <w:spacing w:before="120" w:after="120" w:line="360" w:lineRule="exact"/>
        <w:ind w:firstLine="709"/>
        <w:rPr>
          <w:rFonts w:cs="Times New Roman"/>
          <w:szCs w:val="28"/>
          <w:lang w:val="sv-SE"/>
        </w:rPr>
      </w:pPr>
      <w:r w:rsidRPr="008400AE">
        <w:rPr>
          <w:rFonts w:cs="Times New Roman"/>
          <w:szCs w:val="28"/>
          <w:lang w:val="sv-SE"/>
        </w:rPr>
        <w:t>- Cần có cơ chế, giải pháp đẩy nhanh tiến độ phê duyệt, triển khai các Dự án đầu tư công theo các quy định mới</w:t>
      </w:r>
      <w:r w:rsidR="00CF6CAF">
        <w:rPr>
          <w:rFonts w:cs="Times New Roman"/>
          <w:szCs w:val="28"/>
          <w:lang w:val="sv-SE"/>
        </w:rPr>
        <w:t>.</w:t>
      </w:r>
    </w:p>
    <w:p w14:paraId="0BEC33A1" w14:textId="77777777" w:rsidR="001D3277" w:rsidRPr="001D3277" w:rsidRDefault="001D3277" w:rsidP="001D3277">
      <w:pPr>
        <w:spacing w:before="120" w:line="360" w:lineRule="exact"/>
        <w:rPr>
          <w:rFonts w:cs="Times New Roman"/>
          <w:szCs w:val="28"/>
          <w:lang w:val="pt-BR"/>
        </w:rPr>
      </w:pPr>
    </w:p>
    <w:tbl>
      <w:tblPr>
        <w:tblW w:w="0" w:type="auto"/>
        <w:tblLook w:val="04A0" w:firstRow="1" w:lastRow="0" w:firstColumn="1" w:lastColumn="0" w:noHBand="0" w:noVBand="1"/>
      </w:tblPr>
      <w:tblGrid>
        <w:gridCol w:w="3818"/>
        <w:gridCol w:w="5470"/>
      </w:tblGrid>
      <w:tr w:rsidR="001D3277" w:rsidRPr="001D3277" w14:paraId="015EF1C4" w14:textId="77777777" w:rsidTr="00F2307D">
        <w:tc>
          <w:tcPr>
            <w:tcW w:w="3818" w:type="dxa"/>
          </w:tcPr>
          <w:p w14:paraId="7F8551E5" w14:textId="77777777" w:rsidR="001D3277" w:rsidRPr="001D3277" w:rsidRDefault="001D3277" w:rsidP="00F2307D">
            <w:pPr>
              <w:rPr>
                <w:rFonts w:cs="Times New Roman"/>
                <w:b/>
                <w:spacing w:val="2"/>
                <w:szCs w:val="26"/>
                <w:lang w:val="pt-BR"/>
              </w:rPr>
            </w:pPr>
          </w:p>
        </w:tc>
        <w:tc>
          <w:tcPr>
            <w:tcW w:w="5470" w:type="dxa"/>
          </w:tcPr>
          <w:p w14:paraId="38A3B70D" w14:textId="77777777" w:rsidR="001D3277" w:rsidRPr="001D3277" w:rsidRDefault="001D3277" w:rsidP="00F2307D">
            <w:pPr>
              <w:jc w:val="center"/>
              <w:rPr>
                <w:rFonts w:cs="Times New Roman"/>
                <w:b/>
                <w:spacing w:val="2"/>
                <w:szCs w:val="26"/>
                <w:lang w:val="pt-BR"/>
              </w:rPr>
            </w:pPr>
            <w:r w:rsidRPr="001D3277">
              <w:rPr>
                <w:rFonts w:cs="Times New Roman"/>
                <w:b/>
                <w:sz w:val="26"/>
                <w:szCs w:val="26"/>
                <w:lang w:val="pt-BR"/>
              </w:rPr>
              <w:t xml:space="preserve">CỤC CHUYỂN ĐỔI SỐ </w:t>
            </w:r>
          </w:p>
          <w:p w14:paraId="7BB2471C" w14:textId="77777777" w:rsidR="001D3277" w:rsidRPr="001D3277" w:rsidRDefault="001D3277" w:rsidP="00F2307D">
            <w:pPr>
              <w:jc w:val="center"/>
              <w:rPr>
                <w:rFonts w:cs="Times New Roman"/>
                <w:b/>
                <w:spacing w:val="2"/>
                <w:szCs w:val="26"/>
                <w:lang w:val="pt-BR"/>
              </w:rPr>
            </w:pPr>
          </w:p>
        </w:tc>
      </w:tr>
    </w:tbl>
    <w:p w14:paraId="326D9198" w14:textId="77777777" w:rsidR="001D3277" w:rsidRPr="001D3277" w:rsidRDefault="001D3277" w:rsidP="001D3277">
      <w:pPr>
        <w:spacing w:after="151"/>
        <w:ind w:right="2"/>
        <w:rPr>
          <w:rFonts w:cs="Times New Roman"/>
          <w:szCs w:val="28"/>
          <w:lang w:val="pt-BR"/>
        </w:rPr>
      </w:pPr>
    </w:p>
    <w:p w14:paraId="30774033" w14:textId="77777777" w:rsidR="001D3277" w:rsidRPr="001D3277" w:rsidRDefault="001D3277" w:rsidP="001D3277">
      <w:pPr>
        <w:rPr>
          <w:rFonts w:cs="Times New Roman"/>
          <w:szCs w:val="28"/>
          <w:lang w:val="pt-BR"/>
        </w:rPr>
      </w:pPr>
      <w:r w:rsidRPr="001D3277">
        <w:rPr>
          <w:rFonts w:cs="Times New Roman"/>
          <w:szCs w:val="28"/>
          <w:lang w:val="pt-BR"/>
        </w:rPr>
        <w:br w:type="page"/>
      </w:r>
    </w:p>
    <w:p w14:paraId="69E6AA8C" w14:textId="77777777" w:rsidR="001D3277" w:rsidRPr="001D3277" w:rsidRDefault="001D3277" w:rsidP="001D3277">
      <w:pPr>
        <w:spacing w:after="120" w:line="276" w:lineRule="auto"/>
        <w:jc w:val="center"/>
        <w:rPr>
          <w:rFonts w:eastAsia="Times New Roman" w:cs="Times New Roman"/>
          <w:b/>
          <w:bCs/>
          <w:szCs w:val="28"/>
        </w:rPr>
        <w:sectPr w:rsidR="001D3277" w:rsidRPr="001D3277" w:rsidSect="00EF3228">
          <w:pgSz w:w="11907" w:h="16840" w:code="9"/>
          <w:pgMar w:top="1134" w:right="1134" w:bottom="851" w:left="1418" w:header="720" w:footer="720" w:gutter="0"/>
          <w:cols w:space="720"/>
          <w:titlePg/>
        </w:sectPr>
      </w:pPr>
    </w:p>
    <w:p w14:paraId="35D6A91F" w14:textId="77777777" w:rsidR="007D2F25" w:rsidRDefault="00EF3228" w:rsidP="007D2F25">
      <w:pPr>
        <w:pStyle w:val="Heading1"/>
        <w:numPr>
          <w:ilvl w:val="0"/>
          <w:numId w:val="0"/>
        </w:numPr>
        <w:spacing w:after="0"/>
        <w:jc w:val="center"/>
        <w:rPr>
          <w:lang w:val="pt-BR"/>
        </w:rPr>
      </w:pPr>
      <w:r w:rsidRPr="00D717A0">
        <w:rPr>
          <w:lang w:val="pt-BR"/>
        </w:rPr>
        <w:lastRenderedPageBreak/>
        <w:t xml:space="preserve">PHỤ LỤC 1: KẾT QUẢ RÀ SOÁT, ĐÁNH GIÁ CÁC CƠ SỞ DỮ LIỆU THEO KẾ HOẠCH SỐ 02-KH/BCĐTW, </w:t>
      </w:r>
    </w:p>
    <w:p w14:paraId="5129A007" w14:textId="39C42BF2" w:rsidR="001D3277" w:rsidRPr="00D717A0" w:rsidRDefault="00EF3228" w:rsidP="007D2F25">
      <w:pPr>
        <w:pStyle w:val="Heading1"/>
        <w:numPr>
          <w:ilvl w:val="0"/>
          <w:numId w:val="0"/>
        </w:numPr>
        <w:spacing w:before="0"/>
        <w:jc w:val="center"/>
        <w:rPr>
          <w:lang w:val="pt-BR"/>
        </w:rPr>
      </w:pPr>
      <w:r w:rsidRPr="00D717A0">
        <w:rPr>
          <w:lang w:val="pt-BR"/>
        </w:rPr>
        <w:t>NGHỊ QUYẾT SỐ 71/NQ-CP</w:t>
      </w:r>
    </w:p>
    <w:tbl>
      <w:tblPr>
        <w:tblW w:w="15588" w:type="dxa"/>
        <w:jc w:val="center"/>
        <w:tblCellMar>
          <w:left w:w="57" w:type="dxa"/>
          <w:right w:w="57" w:type="dxa"/>
        </w:tblCellMar>
        <w:tblLook w:val="04A0" w:firstRow="1" w:lastRow="0" w:firstColumn="1" w:lastColumn="0" w:noHBand="0" w:noVBand="1"/>
      </w:tblPr>
      <w:tblGrid>
        <w:gridCol w:w="407"/>
        <w:gridCol w:w="1251"/>
        <w:gridCol w:w="722"/>
        <w:gridCol w:w="674"/>
        <w:gridCol w:w="613"/>
        <w:gridCol w:w="778"/>
        <w:gridCol w:w="587"/>
        <w:gridCol w:w="703"/>
        <w:gridCol w:w="648"/>
        <w:gridCol w:w="709"/>
        <w:gridCol w:w="778"/>
        <w:gridCol w:w="768"/>
        <w:gridCol w:w="697"/>
        <w:gridCol w:w="753"/>
        <w:gridCol w:w="712"/>
        <w:gridCol w:w="708"/>
        <w:gridCol w:w="689"/>
        <w:gridCol w:w="700"/>
        <w:gridCol w:w="710"/>
        <w:gridCol w:w="648"/>
        <w:gridCol w:w="659"/>
        <w:gridCol w:w="674"/>
      </w:tblGrid>
      <w:tr w:rsidR="001D3277" w:rsidRPr="001D3277" w14:paraId="1E9D0AE4" w14:textId="77777777" w:rsidTr="00F2307D">
        <w:trPr>
          <w:trHeight w:val="402"/>
          <w:tblHeader/>
          <w:jc w:val="center"/>
        </w:trPr>
        <w:tc>
          <w:tcPr>
            <w:tcW w:w="407" w:type="dxa"/>
            <w:vMerge w:val="restart"/>
            <w:tcBorders>
              <w:top w:val="single" w:sz="4" w:space="0" w:color="000000"/>
              <w:left w:val="single" w:sz="4" w:space="0" w:color="000000"/>
              <w:right w:val="single" w:sz="4" w:space="0" w:color="000000"/>
            </w:tcBorders>
            <w:vAlign w:val="center"/>
          </w:tcPr>
          <w:p w14:paraId="44ED0290"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TT</w:t>
            </w:r>
          </w:p>
        </w:tc>
        <w:tc>
          <w:tcPr>
            <w:tcW w:w="1251" w:type="dxa"/>
            <w:vMerge w:val="restart"/>
            <w:tcBorders>
              <w:top w:val="single" w:sz="4" w:space="0" w:color="000000"/>
              <w:left w:val="single" w:sz="4" w:space="0" w:color="000000"/>
              <w:right w:val="single" w:sz="4" w:space="0" w:color="000000"/>
            </w:tcBorders>
            <w:vAlign w:val="center"/>
          </w:tcPr>
          <w:p w14:paraId="538815DE"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Tên CSDL</w:t>
            </w:r>
          </w:p>
        </w:tc>
        <w:tc>
          <w:tcPr>
            <w:tcW w:w="13256" w:type="dxa"/>
            <w:gridSpan w:val="19"/>
            <w:tcBorders>
              <w:top w:val="single" w:sz="4" w:space="0" w:color="000000"/>
              <w:left w:val="nil"/>
              <w:bottom w:val="single" w:sz="4" w:space="0" w:color="000000"/>
              <w:right w:val="single" w:sz="4" w:space="0" w:color="000000"/>
            </w:tcBorders>
            <w:vAlign w:val="center"/>
          </w:tcPr>
          <w:p w14:paraId="26BBD166" w14:textId="77777777" w:rsidR="001D3277" w:rsidRPr="001D3277" w:rsidRDefault="001D3277" w:rsidP="00D717A0">
            <w:pPr>
              <w:spacing w:line="276" w:lineRule="auto"/>
              <w:ind w:firstLine="0"/>
              <w:jc w:val="center"/>
              <w:rPr>
                <w:rFonts w:eastAsia="Times New Roman" w:cs="Times New Roman"/>
                <w:b/>
                <w:bCs/>
              </w:rPr>
            </w:pPr>
            <w:r w:rsidRPr="001D3277">
              <w:rPr>
                <w:rFonts w:eastAsia="Times New Roman" w:cs="Times New Roman"/>
                <w:b/>
                <w:bCs/>
              </w:rPr>
              <w:t>Tiêu chí đánh giá</w:t>
            </w:r>
          </w:p>
        </w:tc>
        <w:tc>
          <w:tcPr>
            <w:tcW w:w="674" w:type="dxa"/>
            <w:vMerge w:val="restart"/>
            <w:tcBorders>
              <w:top w:val="single" w:sz="4" w:space="0" w:color="000000"/>
              <w:left w:val="nil"/>
              <w:right w:val="single" w:sz="4" w:space="0" w:color="000000"/>
            </w:tcBorders>
            <w:vAlign w:val="center"/>
          </w:tcPr>
          <w:p w14:paraId="0E5CF12D"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Tỷ lệ đảm bảo tiêu chí</w:t>
            </w:r>
          </w:p>
        </w:tc>
      </w:tr>
      <w:tr w:rsidR="001D3277" w:rsidRPr="001D3277" w14:paraId="6C134E7B" w14:textId="77777777" w:rsidTr="00F2307D">
        <w:trPr>
          <w:trHeight w:val="4229"/>
          <w:jc w:val="center"/>
        </w:trPr>
        <w:tc>
          <w:tcPr>
            <w:tcW w:w="407" w:type="dxa"/>
            <w:vMerge/>
            <w:tcBorders>
              <w:left w:val="single" w:sz="4" w:space="0" w:color="000000"/>
              <w:bottom w:val="single" w:sz="4" w:space="0" w:color="000000"/>
              <w:right w:val="single" w:sz="4" w:space="0" w:color="000000"/>
            </w:tcBorders>
            <w:vAlign w:val="center"/>
          </w:tcPr>
          <w:p w14:paraId="09B78182" w14:textId="77777777" w:rsidR="001D3277" w:rsidRPr="001D3277" w:rsidRDefault="001D3277" w:rsidP="00D717A0">
            <w:pPr>
              <w:spacing w:line="276" w:lineRule="auto"/>
              <w:ind w:firstLine="0"/>
              <w:jc w:val="center"/>
              <w:rPr>
                <w:rFonts w:eastAsia="Times New Roman" w:cs="Times New Roman"/>
                <w:b/>
                <w:bCs/>
                <w:sz w:val="20"/>
                <w:szCs w:val="20"/>
              </w:rPr>
            </w:pPr>
          </w:p>
        </w:tc>
        <w:tc>
          <w:tcPr>
            <w:tcW w:w="1251" w:type="dxa"/>
            <w:vMerge/>
            <w:tcBorders>
              <w:left w:val="single" w:sz="4" w:space="0" w:color="000000"/>
              <w:bottom w:val="single" w:sz="4" w:space="0" w:color="000000"/>
              <w:right w:val="single" w:sz="4" w:space="0" w:color="000000"/>
            </w:tcBorders>
            <w:vAlign w:val="center"/>
            <w:hideMark/>
          </w:tcPr>
          <w:p w14:paraId="5FEFFFF0" w14:textId="77777777" w:rsidR="001D3277" w:rsidRPr="001D3277" w:rsidRDefault="001D3277" w:rsidP="00D717A0">
            <w:pPr>
              <w:spacing w:line="276" w:lineRule="auto"/>
              <w:ind w:firstLine="0"/>
              <w:jc w:val="center"/>
              <w:rPr>
                <w:rFonts w:eastAsia="Times New Roman" w:cs="Times New Roman"/>
                <w:b/>
                <w:bCs/>
                <w:sz w:val="20"/>
                <w:szCs w:val="20"/>
              </w:rPr>
            </w:pPr>
          </w:p>
        </w:tc>
        <w:tc>
          <w:tcPr>
            <w:tcW w:w="722" w:type="dxa"/>
            <w:tcBorders>
              <w:top w:val="single" w:sz="4" w:space="0" w:color="000000"/>
              <w:left w:val="nil"/>
              <w:bottom w:val="single" w:sz="4" w:space="0" w:color="000000"/>
              <w:right w:val="single" w:sz="4" w:space="0" w:color="000000"/>
            </w:tcBorders>
            <w:vAlign w:val="center"/>
            <w:hideMark/>
          </w:tcPr>
          <w:p w14:paraId="153A7E5F"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kế hoạch</w:t>
            </w:r>
          </w:p>
        </w:tc>
        <w:tc>
          <w:tcPr>
            <w:tcW w:w="674" w:type="dxa"/>
            <w:tcBorders>
              <w:top w:val="single" w:sz="4" w:space="0" w:color="000000"/>
              <w:left w:val="nil"/>
              <w:bottom w:val="single" w:sz="4" w:space="0" w:color="000000"/>
              <w:right w:val="single" w:sz="4" w:space="0" w:color="000000"/>
            </w:tcBorders>
            <w:vAlign w:val="center"/>
            <w:hideMark/>
          </w:tcPr>
          <w:p w14:paraId="000EB05F"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cấp hoặc đã có kinh phí</w:t>
            </w:r>
          </w:p>
        </w:tc>
        <w:tc>
          <w:tcPr>
            <w:tcW w:w="613" w:type="dxa"/>
            <w:tcBorders>
              <w:top w:val="single" w:sz="4" w:space="0" w:color="000000"/>
              <w:left w:val="nil"/>
              <w:bottom w:val="single" w:sz="4" w:space="0" w:color="000000"/>
              <w:right w:val="single" w:sz="4" w:space="0" w:color="000000"/>
            </w:tcBorders>
            <w:vAlign w:val="center"/>
            <w:hideMark/>
          </w:tcPr>
          <w:p w14:paraId="4E90E648"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thống nhất phạm vi</w:t>
            </w:r>
          </w:p>
        </w:tc>
        <w:tc>
          <w:tcPr>
            <w:tcW w:w="778" w:type="dxa"/>
            <w:tcBorders>
              <w:top w:val="single" w:sz="4" w:space="0" w:color="000000"/>
              <w:left w:val="nil"/>
              <w:bottom w:val="single" w:sz="4" w:space="0" w:color="000000"/>
              <w:right w:val="single" w:sz="4" w:space="0" w:color="000000"/>
            </w:tcBorders>
            <w:vAlign w:val="center"/>
            <w:hideMark/>
          </w:tcPr>
          <w:p w14:paraId="27DF33B9"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ký hợp đồng</w:t>
            </w:r>
          </w:p>
        </w:tc>
        <w:tc>
          <w:tcPr>
            <w:tcW w:w="587" w:type="dxa"/>
            <w:tcBorders>
              <w:top w:val="single" w:sz="4" w:space="0" w:color="000000"/>
              <w:left w:val="nil"/>
              <w:bottom w:val="single" w:sz="4" w:space="0" w:color="000000"/>
              <w:right w:val="single" w:sz="4" w:space="0" w:color="000000"/>
            </w:tcBorders>
            <w:vAlign w:val="center"/>
            <w:hideMark/>
          </w:tcPr>
          <w:p w14:paraId="38CFFFF9"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triển khai</w:t>
            </w:r>
          </w:p>
        </w:tc>
        <w:tc>
          <w:tcPr>
            <w:tcW w:w="703" w:type="dxa"/>
            <w:tcBorders>
              <w:top w:val="single" w:sz="4" w:space="0" w:color="000000"/>
              <w:left w:val="nil"/>
              <w:bottom w:val="single" w:sz="4" w:space="0" w:color="000000"/>
              <w:right w:val="single" w:sz="4" w:space="0" w:color="000000"/>
            </w:tcBorders>
            <w:vAlign w:val="center"/>
            <w:hideMark/>
          </w:tcPr>
          <w:p w14:paraId="1E9BBD0A"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hình thành nền tảng</w:t>
            </w:r>
          </w:p>
        </w:tc>
        <w:tc>
          <w:tcPr>
            <w:tcW w:w="648" w:type="dxa"/>
            <w:tcBorders>
              <w:top w:val="single" w:sz="4" w:space="0" w:color="000000"/>
              <w:left w:val="nil"/>
              <w:bottom w:val="single" w:sz="4" w:space="0" w:color="000000"/>
              <w:right w:val="single" w:sz="4" w:space="0" w:color="000000"/>
            </w:tcBorders>
            <w:vAlign w:val="center"/>
            <w:hideMark/>
          </w:tcPr>
          <w:p w14:paraId="57AFEA58"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bắt đầu tạo lập CSDL</w:t>
            </w:r>
          </w:p>
        </w:tc>
        <w:tc>
          <w:tcPr>
            <w:tcW w:w="709" w:type="dxa"/>
            <w:tcBorders>
              <w:top w:val="single" w:sz="4" w:space="0" w:color="000000"/>
              <w:left w:val="nil"/>
              <w:bottom w:val="single" w:sz="4" w:space="0" w:color="000000"/>
              <w:right w:val="single" w:sz="4" w:space="0" w:color="000000"/>
            </w:tcBorders>
            <w:vAlign w:val="center"/>
            <w:hideMark/>
          </w:tcPr>
          <w:p w14:paraId="12BE1746"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Quy định trách nhiệm tạo lập</w:t>
            </w:r>
          </w:p>
        </w:tc>
        <w:tc>
          <w:tcPr>
            <w:tcW w:w="778" w:type="dxa"/>
            <w:tcBorders>
              <w:top w:val="single" w:sz="4" w:space="0" w:color="000000"/>
              <w:left w:val="nil"/>
              <w:bottom w:val="single" w:sz="4" w:space="0" w:color="000000"/>
              <w:right w:val="single" w:sz="4" w:space="0" w:color="000000"/>
            </w:tcBorders>
            <w:vAlign w:val="center"/>
            <w:hideMark/>
          </w:tcPr>
          <w:p w14:paraId="218FA216"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Đảm bảo 6 yêu cầu “đúng, đủ, sạch, sống, thống nhất, dùng chung”</w:t>
            </w:r>
          </w:p>
        </w:tc>
        <w:tc>
          <w:tcPr>
            <w:tcW w:w="768" w:type="dxa"/>
            <w:tcBorders>
              <w:top w:val="single" w:sz="4" w:space="0" w:color="000000"/>
              <w:left w:val="nil"/>
              <w:bottom w:val="single" w:sz="4" w:space="0" w:color="000000"/>
              <w:right w:val="single" w:sz="4" w:space="0" w:color="000000"/>
            </w:tcBorders>
            <w:vAlign w:val="center"/>
            <w:hideMark/>
          </w:tcPr>
          <w:p w14:paraId="1E49EEAD"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làm sạch dữ liệu, đối soát với CSDL dân cư</w:t>
            </w:r>
          </w:p>
        </w:tc>
        <w:tc>
          <w:tcPr>
            <w:tcW w:w="697" w:type="dxa"/>
            <w:tcBorders>
              <w:top w:val="single" w:sz="4" w:space="0" w:color="000000"/>
              <w:left w:val="nil"/>
              <w:bottom w:val="single" w:sz="4" w:space="0" w:color="000000"/>
              <w:right w:val="single" w:sz="4" w:space="0" w:color="000000"/>
            </w:tcBorders>
            <w:vAlign w:val="center"/>
            <w:hideMark/>
          </w:tcPr>
          <w:p w14:paraId="15561DAB"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Đã sẵn sàng kết nối, chia sẻ (đảm bảo điều kiện, yêu cầu kết nối)</w:t>
            </w:r>
          </w:p>
        </w:tc>
        <w:tc>
          <w:tcPr>
            <w:tcW w:w="753" w:type="dxa"/>
            <w:tcBorders>
              <w:top w:val="single" w:sz="4" w:space="0" w:color="000000"/>
              <w:left w:val="nil"/>
              <w:bottom w:val="single" w:sz="4" w:space="0" w:color="000000"/>
              <w:right w:val="single" w:sz="4" w:space="0" w:color="000000"/>
            </w:tcBorders>
            <w:vAlign w:val="center"/>
            <w:hideMark/>
          </w:tcPr>
          <w:p w14:paraId="23BCF327"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Đã công bố các trường thông tin có trong CSDL</w:t>
            </w:r>
          </w:p>
        </w:tc>
        <w:tc>
          <w:tcPr>
            <w:tcW w:w="712" w:type="dxa"/>
            <w:tcBorders>
              <w:top w:val="single" w:sz="4" w:space="0" w:color="000000"/>
              <w:left w:val="nil"/>
              <w:bottom w:val="single" w:sz="4" w:space="0" w:color="000000"/>
              <w:right w:val="single" w:sz="4" w:space="0" w:color="000000"/>
            </w:tcBorders>
            <w:vAlign w:val="center"/>
            <w:hideMark/>
          </w:tcPr>
          <w:p w14:paraId="22C8E454"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đường truyền kết nối về Trung tâm dữ liệu quốc gia</w:t>
            </w:r>
          </w:p>
        </w:tc>
        <w:tc>
          <w:tcPr>
            <w:tcW w:w="708" w:type="dxa"/>
            <w:tcBorders>
              <w:top w:val="single" w:sz="4" w:space="0" w:color="000000"/>
              <w:left w:val="nil"/>
              <w:bottom w:val="single" w:sz="4" w:space="0" w:color="000000"/>
              <w:right w:val="single" w:sz="4" w:space="0" w:color="000000"/>
            </w:tcBorders>
            <w:vAlign w:val="center"/>
            <w:hideMark/>
          </w:tcPr>
          <w:p w14:paraId="0FEC3718"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giải pháp ký số, chứng thư số công vụ</w:t>
            </w:r>
          </w:p>
        </w:tc>
        <w:tc>
          <w:tcPr>
            <w:tcW w:w="689" w:type="dxa"/>
            <w:tcBorders>
              <w:top w:val="single" w:sz="4" w:space="0" w:color="000000"/>
              <w:left w:val="nil"/>
              <w:bottom w:val="single" w:sz="4" w:space="0" w:color="000000"/>
              <w:right w:val="single" w:sz="4" w:space="0" w:color="000000"/>
            </w:tcBorders>
            <w:vAlign w:val="center"/>
            <w:hideMark/>
          </w:tcPr>
          <w:p w14:paraId="740A5F9E"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kết nối, chia sẻ dữ liệu trong nội ngành</w:t>
            </w:r>
          </w:p>
        </w:tc>
        <w:tc>
          <w:tcPr>
            <w:tcW w:w="700" w:type="dxa"/>
            <w:tcBorders>
              <w:top w:val="single" w:sz="4" w:space="0" w:color="000000"/>
              <w:left w:val="nil"/>
              <w:bottom w:val="single" w:sz="4" w:space="0" w:color="000000"/>
              <w:right w:val="single" w:sz="4" w:space="0" w:color="000000"/>
            </w:tcBorders>
            <w:vAlign w:val="center"/>
            <w:hideMark/>
          </w:tcPr>
          <w:p w14:paraId="4D0330AD"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hoàn thành đồng bộ dữ liệu về Trung tâm dữ liệu quốc gia</w:t>
            </w:r>
          </w:p>
        </w:tc>
        <w:tc>
          <w:tcPr>
            <w:tcW w:w="710" w:type="dxa"/>
            <w:tcBorders>
              <w:top w:val="single" w:sz="4" w:space="0" w:color="000000"/>
              <w:left w:val="nil"/>
              <w:bottom w:val="single" w:sz="4" w:space="0" w:color="000000"/>
              <w:right w:val="single" w:sz="4" w:space="0" w:color="000000"/>
            </w:tcBorders>
            <w:vAlign w:val="center"/>
            <w:hideMark/>
          </w:tcPr>
          <w:p w14:paraId="0E6F357E"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Dữ liệu có thể thay thế TPHS/ Cắt giảm TTHC (Có số lượng TTHC có TPHS được thay thế)</w:t>
            </w:r>
          </w:p>
        </w:tc>
        <w:tc>
          <w:tcPr>
            <w:tcW w:w="648" w:type="dxa"/>
            <w:tcBorders>
              <w:top w:val="single" w:sz="4" w:space="0" w:color="000000"/>
              <w:left w:val="nil"/>
              <w:bottom w:val="single" w:sz="4" w:space="0" w:color="000000"/>
              <w:right w:val="single" w:sz="4" w:space="0" w:color="000000"/>
            </w:tcBorders>
            <w:vAlign w:val="center"/>
            <w:hideMark/>
          </w:tcPr>
          <w:p w14:paraId="5B63D1AD"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kết nối, chia sẻ dữ liệu trong ngoại ngành</w:t>
            </w:r>
            <w:r w:rsidRPr="001D3277">
              <w:rPr>
                <w:rFonts w:eastAsia="Times New Roman" w:cs="Times New Roman"/>
                <w:b/>
                <w:bCs/>
                <w:sz w:val="20"/>
                <w:szCs w:val="20"/>
              </w:rPr>
              <w:br/>
            </w:r>
          </w:p>
        </w:tc>
        <w:tc>
          <w:tcPr>
            <w:tcW w:w="659" w:type="dxa"/>
            <w:tcBorders>
              <w:top w:val="single" w:sz="4" w:space="0" w:color="000000"/>
              <w:left w:val="nil"/>
              <w:bottom w:val="single" w:sz="4" w:space="0" w:color="000000"/>
              <w:right w:val="single" w:sz="4" w:space="0" w:color="000000"/>
            </w:tcBorders>
            <w:vAlign w:val="center"/>
            <w:hideMark/>
          </w:tcPr>
          <w:p w14:paraId="1F6FCED0" w14:textId="77777777" w:rsidR="001D3277" w:rsidRPr="001D3277" w:rsidRDefault="001D3277" w:rsidP="00D717A0">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Dữ liệu phát sinh được cập nhật theo thời gian thực về Trung tâm dữ liệu quốc gia</w:t>
            </w:r>
          </w:p>
        </w:tc>
        <w:tc>
          <w:tcPr>
            <w:tcW w:w="674" w:type="dxa"/>
            <w:vMerge/>
            <w:tcBorders>
              <w:left w:val="nil"/>
              <w:bottom w:val="single" w:sz="4" w:space="0" w:color="000000"/>
              <w:right w:val="single" w:sz="4" w:space="0" w:color="000000"/>
            </w:tcBorders>
            <w:vAlign w:val="center"/>
            <w:hideMark/>
          </w:tcPr>
          <w:p w14:paraId="1F5DC9CC" w14:textId="77777777" w:rsidR="001D3277" w:rsidRPr="001D3277" w:rsidRDefault="001D3277" w:rsidP="00D717A0">
            <w:pPr>
              <w:spacing w:line="276" w:lineRule="auto"/>
              <w:ind w:firstLine="0"/>
              <w:jc w:val="center"/>
              <w:rPr>
                <w:rFonts w:eastAsia="Times New Roman" w:cs="Times New Roman"/>
                <w:b/>
                <w:bCs/>
                <w:sz w:val="20"/>
                <w:szCs w:val="20"/>
              </w:rPr>
            </w:pPr>
          </w:p>
        </w:tc>
      </w:tr>
      <w:tr w:rsidR="001D3277" w:rsidRPr="001D3277" w14:paraId="22B6727C" w14:textId="77777777" w:rsidTr="00F2307D">
        <w:trPr>
          <w:trHeight w:val="620"/>
          <w:jc w:val="center"/>
        </w:trPr>
        <w:tc>
          <w:tcPr>
            <w:tcW w:w="407" w:type="dxa"/>
            <w:tcBorders>
              <w:top w:val="nil"/>
              <w:left w:val="single" w:sz="4" w:space="0" w:color="000000"/>
              <w:bottom w:val="single" w:sz="4" w:space="0" w:color="000000"/>
              <w:right w:val="single" w:sz="4" w:space="0" w:color="000000"/>
            </w:tcBorders>
            <w:vAlign w:val="center"/>
          </w:tcPr>
          <w:p w14:paraId="3BB6A77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1</w:t>
            </w:r>
          </w:p>
        </w:tc>
        <w:tc>
          <w:tcPr>
            <w:tcW w:w="1251" w:type="dxa"/>
            <w:tcBorders>
              <w:top w:val="nil"/>
              <w:left w:val="single" w:sz="4" w:space="0" w:color="000000"/>
              <w:bottom w:val="single" w:sz="4" w:space="0" w:color="000000"/>
              <w:right w:val="single" w:sz="4" w:space="0" w:color="000000"/>
            </w:tcBorders>
            <w:vAlign w:val="center"/>
          </w:tcPr>
          <w:p w14:paraId="69425D1C"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quốc gia về đất đai</w:t>
            </w:r>
          </w:p>
        </w:tc>
        <w:tc>
          <w:tcPr>
            <w:tcW w:w="722" w:type="dxa"/>
            <w:tcBorders>
              <w:top w:val="nil"/>
              <w:left w:val="nil"/>
              <w:bottom w:val="single" w:sz="4" w:space="0" w:color="000000"/>
              <w:right w:val="single" w:sz="4" w:space="0" w:color="000000"/>
            </w:tcBorders>
            <w:noWrap/>
            <w:vAlign w:val="center"/>
          </w:tcPr>
          <w:p w14:paraId="31FAEAD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nil"/>
              <w:left w:val="nil"/>
              <w:bottom w:val="single" w:sz="4" w:space="0" w:color="000000"/>
              <w:right w:val="single" w:sz="4" w:space="0" w:color="000000"/>
            </w:tcBorders>
            <w:noWrap/>
            <w:vAlign w:val="center"/>
          </w:tcPr>
          <w:p w14:paraId="020F202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nil"/>
              <w:left w:val="nil"/>
              <w:bottom w:val="single" w:sz="4" w:space="0" w:color="000000"/>
              <w:right w:val="single" w:sz="4" w:space="0" w:color="000000"/>
            </w:tcBorders>
            <w:noWrap/>
            <w:vAlign w:val="center"/>
          </w:tcPr>
          <w:p w14:paraId="1950616A"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3BB5E7A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587" w:type="dxa"/>
            <w:tcBorders>
              <w:top w:val="nil"/>
              <w:left w:val="nil"/>
              <w:bottom w:val="single" w:sz="4" w:space="0" w:color="000000"/>
              <w:right w:val="single" w:sz="4" w:space="0" w:color="000000"/>
            </w:tcBorders>
            <w:noWrap/>
            <w:vAlign w:val="center"/>
          </w:tcPr>
          <w:p w14:paraId="4C85528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nil"/>
              <w:left w:val="nil"/>
              <w:bottom w:val="single" w:sz="4" w:space="0" w:color="000000"/>
              <w:right w:val="single" w:sz="4" w:space="0" w:color="000000"/>
            </w:tcBorders>
            <w:noWrap/>
            <w:vAlign w:val="center"/>
          </w:tcPr>
          <w:p w14:paraId="31BBE2D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nil"/>
              <w:left w:val="nil"/>
              <w:bottom w:val="single" w:sz="4" w:space="0" w:color="000000"/>
              <w:right w:val="single" w:sz="4" w:space="0" w:color="000000"/>
            </w:tcBorders>
            <w:noWrap/>
            <w:vAlign w:val="center"/>
          </w:tcPr>
          <w:p w14:paraId="0FFAAEE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nil"/>
              <w:left w:val="nil"/>
              <w:bottom w:val="single" w:sz="4" w:space="0" w:color="000000"/>
              <w:right w:val="single" w:sz="4" w:space="0" w:color="000000"/>
            </w:tcBorders>
            <w:noWrap/>
            <w:vAlign w:val="center"/>
          </w:tcPr>
          <w:p w14:paraId="1F15528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100BC0C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nil"/>
              <w:left w:val="nil"/>
              <w:bottom w:val="single" w:sz="4" w:space="0" w:color="000000"/>
              <w:right w:val="single" w:sz="4" w:space="0" w:color="000000"/>
            </w:tcBorders>
            <w:noWrap/>
            <w:vAlign w:val="center"/>
          </w:tcPr>
          <w:p w14:paraId="2DEEC9C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97" w:type="dxa"/>
            <w:tcBorders>
              <w:top w:val="nil"/>
              <w:left w:val="nil"/>
              <w:bottom w:val="single" w:sz="4" w:space="0" w:color="000000"/>
              <w:right w:val="single" w:sz="4" w:space="0" w:color="000000"/>
            </w:tcBorders>
            <w:noWrap/>
            <w:vAlign w:val="center"/>
          </w:tcPr>
          <w:p w14:paraId="3CBF1E46"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nil"/>
              <w:left w:val="nil"/>
              <w:bottom w:val="single" w:sz="4" w:space="0" w:color="000000"/>
              <w:right w:val="single" w:sz="4" w:space="0" w:color="000000"/>
            </w:tcBorders>
            <w:noWrap/>
            <w:vAlign w:val="center"/>
          </w:tcPr>
          <w:p w14:paraId="0AF9348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nil"/>
              <w:left w:val="nil"/>
              <w:bottom w:val="single" w:sz="4" w:space="0" w:color="000000"/>
              <w:right w:val="single" w:sz="4" w:space="0" w:color="000000"/>
            </w:tcBorders>
            <w:noWrap/>
            <w:vAlign w:val="center"/>
          </w:tcPr>
          <w:p w14:paraId="156000D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8" w:type="dxa"/>
            <w:tcBorders>
              <w:top w:val="nil"/>
              <w:left w:val="nil"/>
              <w:bottom w:val="single" w:sz="4" w:space="0" w:color="000000"/>
              <w:right w:val="single" w:sz="4" w:space="0" w:color="000000"/>
            </w:tcBorders>
            <w:noWrap/>
            <w:vAlign w:val="center"/>
          </w:tcPr>
          <w:p w14:paraId="1F0E33D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nil"/>
              <w:left w:val="nil"/>
              <w:bottom w:val="single" w:sz="4" w:space="0" w:color="000000"/>
              <w:right w:val="single" w:sz="4" w:space="0" w:color="000000"/>
            </w:tcBorders>
            <w:noWrap/>
            <w:vAlign w:val="center"/>
          </w:tcPr>
          <w:p w14:paraId="7EE7AE3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nil"/>
              <w:left w:val="nil"/>
              <w:bottom w:val="single" w:sz="4" w:space="0" w:color="000000"/>
              <w:right w:val="single" w:sz="4" w:space="0" w:color="000000"/>
            </w:tcBorders>
            <w:noWrap/>
            <w:vAlign w:val="center"/>
          </w:tcPr>
          <w:p w14:paraId="1913A8D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0" w:type="dxa"/>
            <w:tcBorders>
              <w:top w:val="nil"/>
              <w:left w:val="nil"/>
              <w:bottom w:val="single" w:sz="4" w:space="0" w:color="000000"/>
              <w:right w:val="single" w:sz="4" w:space="0" w:color="000000"/>
            </w:tcBorders>
            <w:noWrap/>
            <w:vAlign w:val="center"/>
          </w:tcPr>
          <w:p w14:paraId="2241C5F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nil"/>
              <w:left w:val="nil"/>
              <w:bottom w:val="single" w:sz="4" w:space="0" w:color="000000"/>
              <w:right w:val="single" w:sz="4" w:space="0" w:color="000000"/>
            </w:tcBorders>
            <w:noWrap/>
            <w:vAlign w:val="center"/>
          </w:tcPr>
          <w:p w14:paraId="505501A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nil"/>
              <w:left w:val="nil"/>
              <w:bottom w:val="single" w:sz="4" w:space="0" w:color="000000"/>
              <w:right w:val="single" w:sz="4" w:space="0" w:color="000000"/>
            </w:tcBorders>
            <w:noWrap/>
            <w:vAlign w:val="center"/>
          </w:tcPr>
          <w:p w14:paraId="682D4AD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nil"/>
              <w:left w:val="nil"/>
              <w:bottom w:val="single" w:sz="4" w:space="0" w:color="000000"/>
              <w:right w:val="single" w:sz="4" w:space="0" w:color="000000"/>
            </w:tcBorders>
            <w:noWrap/>
            <w:vAlign w:val="center"/>
          </w:tcPr>
          <w:p w14:paraId="2C9D1EE1"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17/19</w:t>
            </w:r>
          </w:p>
        </w:tc>
      </w:tr>
      <w:tr w:rsidR="001D3277" w:rsidRPr="001D3277" w14:paraId="314B6D65" w14:textId="77777777" w:rsidTr="00F2307D">
        <w:trPr>
          <w:trHeight w:val="620"/>
          <w:jc w:val="center"/>
        </w:trPr>
        <w:tc>
          <w:tcPr>
            <w:tcW w:w="407" w:type="dxa"/>
            <w:tcBorders>
              <w:top w:val="nil"/>
              <w:left w:val="single" w:sz="4" w:space="0" w:color="000000"/>
              <w:bottom w:val="single" w:sz="4" w:space="0" w:color="000000"/>
              <w:right w:val="single" w:sz="4" w:space="0" w:color="000000"/>
            </w:tcBorders>
            <w:vAlign w:val="center"/>
          </w:tcPr>
          <w:p w14:paraId="4C52C33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2</w:t>
            </w:r>
          </w:p>
        </w:tc>
        <w:tc>
          <w:tcPr>
            <w:tcW w:w="1251" w:type="dxa"/>
            <w:tcBorders>
              <w:top w:val="nil"/>
              <w:left w:val="single" w:sz="4" w:space="0" w:color="000000"/>
              <w:bottom w:val="single" w:sz="4" w:space="0" w:color="000000"/>
              <w:right w:val="single" w:sz="4" w:space="0" w:color="000000"/>
            </w:tcBorders>
            <w:vAlign w:val="center"/>
          </w:tcPr>
          <w:p w14:paraId="1E189384"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ngành nông nghiệp</w:t>
            </w:r>
          </w:p>
        </w:tc>
        <w:tc>
          <w:tcPr>
            <w:tcW w:w="722" w:type="dxa"/>
            <w:tcBorders>
              <w:top w:val="nil"/>
              <w:left w:val="nil"/>
              <w:bottom w:val="single" w:sz="4" w:space="0" w:color="000000"/>
              <w:right w:val="single" w:sz="4" w:space="0" w:color="000000"/>
            </w:tcBorders>
            <w:noWrap/>
            <w:vAlign w:val="center"/>
          </w:tcPr>
          <w:p w14:paraId="2FDFE3B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nil"/>
              <w:left w:val="nil"/>
              <w:bottom w:val="single" w:sz="4" w:space="0" w:color="000000"/>
              <w:right w:val="single" w:sz="4" w:space="0" w:color="000000"/>
            </w:tcBorders>
            <w:noWrap/>
            <w:vAlign w:val="center"/>
          </w:tcPr>
          <w:p w14:paraId="3B2F456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13" w:type="dxa"/>
            <w:tcBorders>
              <w:top w:val="nil"/>
              <w:left w:val="nil"/>
              <w:bottom w:val="single" w:sz="4" w:space="0" w:color="000000"/>
              <w:right w:val="single" w:sz="4" w:space="0" w:color="000000"/>
            </w:tcBorders>
            <w:noWrap/>
            <w:vAlign w:val="center"/>
          </w:tcPr>
          <w:p w14:paraId="1F87936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2F2DEB3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nil"/>
              <w:left w:val="nil"/>
              <w:bottom w:val="single" w:sz="4" w:space="0" w:color="000000"/>
              <w:right w:val="single" w:sz="4" w:space="0" w:color="000000"/>
            </w:tcBorders>
            <w:noWrap/>
            <w:vAlign w:val="center"/>
          </w:tcPr>
          <w:p w14:paraId="0FA4B9C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nil"/>
              <w:left w:val="nil"/>
              <w:bottom w:val="single" w:sz="4" w:space="0" w:color="000000"/>
              <w:right w:val="single" w:sz="4" w:space="0" w:color="000000"/>
            </w:tcBorders>
            <w:noWrap/>
            <w:vAlign w:val="center"/>
          </w:tcPr>
          <w:p w14:paraId="3D77CE4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1 phần</w:t>
            </w:r>
          </w:p>
        </w:tc>
        <w:tc>
          <w:tcPr>
            <w:tcW w:w="648" w:type="dxa"/>
            <w:tcBorders>
              <w:top w:val="nil"/>
              <w:left w:val="nil"/>
              <w:bottom w:val="single" w:sz="4" w:space="0" w:color="000000"/>
              <w:right w:val="single" w:sz="4" w:space="0" w:color="000000"/>
            </w:tcBorders>
            <w:noWrap/>
            <w:vAlign w:val="center"/>
          </w:tcPr>
          <w:p w14:paraId="3830479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nil"/>
              <w:left w:val="nil"/>
              <w:bottom w:val="single" w:sz="4" w:space="0" w:color="000000"/>
              <w:right w:val="single" w:sz="4" w:space="0" w:color="000000"/>
            </w:tcBorders>
            <w:noWrap/>
            <w:vAlign w:val="center"/>
          </w:tcPr>
          <w:p w14:paraId="2F382E2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194E3E2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nil"/>
              <w:left w:val="nil"/>
              <w:bottom w:val="single" w:sz="4" w:space="0" w:color="000000"/>
              <w:right w:val="single" w:sz="4" w:space="0" w:color="000000"/>
            </w:tcBorders>
            <w:noWrap/>
            <w:vAlign w:val="center"/>
          </w:tcPr>
          <w:p w14:paraId="69B3C87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Không có nội dung cần đối soát</w:t>
            </w:r>
          </w:p>
        </w:tc>
        <w:tc>
          <w:tcPr>
            <w:tcW w:w="697" w:type="dxa"/>
            <w:tcBorders>
              <w:top w:val="nil"/>
              <w:left w:val="nil"/>
              <w:bottom w:val="single" w:sz="4" w:space="0" w:color="000000"/>
              <w:right w:val="single" w:sz="4" w:space="0" w:color="000000"/>
            </w:tcBorders>
            <w:noWrap/>
            <w:vAlign w:val="center"/>
          </w:tcPr>
          <w:p w14:paraId="311E7D0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nil"/>
              <w:left w:val="nil"/>
              <w:bottom w:val="single" w:sz="4" w:space="0" w:color="000000"/>
              <w:right w:val="single" w:sz="4" w:space="0" w:color="000000"/>
            </w:tcBorders>
            <w:noWrap/>
            <w:vAlign w:val="center"/>
          </w:tcPr>
          <w:p w14:paraId="79B07DA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nil"/>
              <w:left w:val="nil"/>
              <w:bottom w:val="single" w:sz="4" w:space="0" w:color="000000"/>
              <w:right w:val="single" w:sz="4" w:space="0" w:color="000000"/>
            </w:tcBorders>
            <w:noWrap/>
            <w:vAlign w:val="center"/>
          </w:tcPr>
          <w:p w14:paraId="02D0EA9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nil"/>
              <w:left w:val="nil"/>
              <w:bottom w:val="single" w:sz="4" w:space="0" w:color="000000"/>
              <w:right w:val="single" w:sz="4" w:space="0" w:color="000000"/>
            </w:tcBorders>
            <w:noWrap/>
            <w:vAlign w:val="center"/>
          </w:tcPr>
          <w:p w14:paraId="23C3D5C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nil"/>
              <w:left w:val="nil"/>
              <w:bottom w:val="single" w:sz="4" w:space="0" w:color="000000"/>
              <w:right w:val="single" w:sz="4" w:space="0" w:color="000000"/>
            </w:tcBorders>
            <w:noWrap/>
            <w:vAlign w:val="center"/>
          </w:tcPr>
          <w:p w14:paraId="2AEC2A7A"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nil"/>
              <w:left w:val="nil"/>
              <w:bottom w:val="single" w:sz="4" w:space="0" w:color="000000"/>
              <w:right w:val="single" w:sz="4" w:space="0" w:color="000000"/>
            </w:tcBorders>
            <w:noWrap/>
            <w:vAlign w:val="center"/>
          </w:tcPr>
          <w:p w14:paraId="4126613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nil"/>
              <w:left w:val="nil"/>
              <w:bottom w:val="single" w:sz="4" w:space="0" w:color="000000"/>
              <w:right w:val="single" w:sz="4" w:space="0" w:color="000000"/>
            </w:tcBorders>
            <w:noWrap/>
            <w:vAlign w:val="center"/>
          </w:tcPr>
          <w:p w14:paraId="786D2F9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nil"/>
              <w:left w:val="nil"/>
              <w:bottom w:val="single" w:sz="4" w:space="0" w:color="000000"/>
              <w:right w:val="single" w:sz="4" w:space="0" w:color="000000"/>
            </w:tcBorders>
            <w:noWrap/>
            <w:vAlign w:val="center"/>
          </w:tcPr>
          <w:p w14:paraId="0FC8545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nil"/>
              <w:left w:val="nil"/>
              <w:bottom w:val="single" w:sz="4" w:space="0" w:color="000000"/>
              <w:right w:val="single" w:sz="4" w:space="0" w:color="000000"/>
            </w:tcBorders>
            <w:noWrap/>
            <w:vAlign w:val="center"/>
          </w:tcPr>
          <w:p w14:paraId="135800A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nil"/>
              <w:left w:val="nil"/>
              <w:bottom w:val="single" w:sz="4" w:space="0" w:color="000000"/>
              <w:right w:val="single" w:sz="4" w:space="0" w:color="000000"/>
            </w:tcBorders>
            <w:noWrap/>
            <w:vAlign w:val="center"/>
          </w:tcPr>
          <w:p w14:paraId="321D8386"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11/19</w:t>
            </w:r>
          </w:p>
        </w:tc>
      </w:tr>
      <w:tr w:rsidR="001D3277" w:rsidRPr="001D3277" w14:paraId="31C114D7" w14:textId="77777777" w:rsidTr="00F2307D">
        <w:trPr>
          <w:trHeight w:val="620"/>
          <w:jc w:val="center"/>
        </w:trPr>
        <w:tc>
          <w:tcPr>
            <w:tcW w:w="407" w:type="dxa"/>
            <w:tcBorders>
              <w:top w:val="nil"/>
              <w:left w:val="single" w:sz="4" w:space="0" w:color="000000"/>
              <w:bottom w:val="single" w:sz="4" w:space="0" w:color="auto"/>
              <w:right w:val="single" w:sz="4" w:space="0" w:color="000000"/>
            </w:tcBorders>
            <w:vAlign w:val="center"/>
          </w:tcPr>
          <w:p w14:paraId="35B07AA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3</w:t>
            </w:r>
          </w:p>
        </w:tc>
        <w:tc>
          <w:tcPr>
            <w:tcW w:w="1251" w:type="dxa"/>
            <w:tcBorders>
              <w:top w:val="nil"/>
              <w:left w:val="single" w:sz="4" w:space="0" w:color="000000"/>
              <w:bottom w:val="single" w:sz="4" w:space="0" w:color="auto"/>
              <w:right w:val="single" w:sz="4" w:space="0" w:color="000000"/>
            </w:tcBorders>
            <w:vAlign w:val="center"/>
            <w:hideMark/>
          </w:tcPr>
          <w:p w14:paraId="4E5D6281"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 xml:space="preserve">CSDL nghề cá quốc gia </w:t>
            </w:r>
            <w:r w:rsidRPr="001D3277">
              <w:rPr>
                <w:rFonts w:eastAsia="Times New Roman" w:cs="Times New Roman"/>
                <w:sz w:val="21"/>
                <w:szCs w:val="21"/>
              </w:rPr>
              <w:lastRenderedPageBreak/>
              <w:t>(Vnfishbase)</w:t>
            </w:r>
          </w:p>
        </w:tc>
        <w:tc>
          <w:tcPr>
            <w:tcW w:w="722" w:type="dxa"/>
            <w:tcBorders>
              <w:top w:val="nil"/>
              <w:left w:val="nil"/>
              <w:bottom w:val="single" w:sz="4" w:space="0" w:color="auto"/>
              <w:right w:val="single" w:sz="4" w:space="0" w:color="000000"/>
            </w:tcBorders>
            <w:noWrap/>
            <w:vAlign w:val="center"/>
            <w:hideMark/>
          </w:tcPr>
          <w:p w14:paraId="6F98DDE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lastRenderedPageBreak/>
              <w:t>√</w:t>
            </w:r>
          </w:p>
        </w:tc>
        <w:tc>
          <w:tcPr>
            <w:tcW w:w="674" w:type="dxa"/>
            <w:tcBorders>
              <w:top w:val="nil"/>
              <w:left w:val="nil"/>
              <w:bottom w:val="single" w:sz="4" w:space="0" w:color="auto"/>
              <w:right w:val="single" w:sz="4" w:space="0" w:color="000000"/>
            </w:tcBorders>
            <w:noWrap/>
            <w:vAlign w:val="center"/>
            <w:hideMark/>
          </w:tcPr>
          <w:p w14:paraId="5685EE76"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nil"/>
              <w:left w:val="nil"/>
              <w:bottom w:val="single" w:sz="4" w:space="0" w:color="auto"/>
              <w:right w:val="single" w:sz="4" w:space="0" w:color="000000"/>
            </w:tcBorders>
            <w:noWrap/>
            <w:vAlign w:val="center"/>
            <w:hideMark/>
          </w:tcPr>
          <w:p w14:paraId="6B1A155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auto"/>
              <w:right w:val="single" w:sz="4" w:space="0" w:color="000000"/>
            </w:tcBorders>
            <w:noWrap/>
            <w:vAlign w:val="center"/>
            <w:hideMark/>
          </w:tcPr>
          <w:p w14:paraId="62B1505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nil"/>
              <w:left w:val="nil"/>
              <w:bottom w:val="single" w:sz="4" w:space="0" w:color="auto"/>
              <w:right w:val="single" w:sz="4" w:space="0" w:color="000000"/>
            </w:tcBorders>
            <w:noWrap/>
            <w:vAlign w:val="center"/>
            <w:hideMark/>
          </w:tcPr>
          <w:p w14:paraId="476514F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nil"/>
              <w:left w:val="nil"/>
              <w:bottom w:val="single" w:sz="4" w:space="0" w:color="auto"/>
              <w:right w:val="single" w:sz="4" w:space="0" w:color="000000"/>
            </w:tcBorders>
            <w:noWrap/>
            <w:vAlign w:val="center"/>
            <w:hideMark/>
          </w:tcPr>
          <w:p w14:paraId="0BE23A6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nil"/>
              <w:left w:val="nil"/>
              <w:bottom w:val="single" w:sz="4" w:space="0" w:color="auto"/>
              <w:right w:val="single" w:sz="4" w:space="0" w:color="000000"/>
            </w:tcBorders>
            <w:noWrap/>
            <w:vAlign w:val="center"/>
            <w:hideMark/>
          </w:tcPr>
          <w:p w14:paraId="00E624E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nil"/>
              <w:left w:val="nil"/>
              <w:bottom w:val="single" w:sz="4" w:space="0" w:color="auto"/>
              <w:right w:val="single" w:sz="4" w:space="0" w:color="000000"/>
            </w:tcBorders>
            <w:noWrap/>
            <w:vAlign w:val="center"/>
            <w:hideMark/>
          </w:tcPr>
          <w:p w14:paraId="18229C5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auto"/>
              <w:right w:val="single" w:sz="4" w:space="0" w:color="000000"/>
            </w:tcBorders>
            <w:noWrap/>
            <w:vAlign w:val="center"/>
            <w:hideMark/>
          </w:tcPr>
          <w:p w14:paraId="02D3A69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nil"/>
              <w:left w:val="nil"/>
              <w:bottom w:val="single" w:sz="4" w:space="0" w:color="auto"/>
              <w:right w:val="single" w:sz="4" w:space="0" w:color="000000"/>
            </w:tcBorders>
            <w:noWrap/>
            <w:vAlign w:val="center"/>
            <w:hideMark/>
          </w:tcPr>
          <w:p w14:paraId="0CA9F78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97" w:type="dxa"/>
            <w:tcBorders>
              <w:top w:val="nil"/>
              <w:left w:val="nil"/>
              <w:bottom w:val="single" w:sz="4" w:space="0" w:color="auto"/>
              <w:right w:val="single" w:sz="4" w:space="0" w:color="000000"/>
            </w:tcBorders>
            <w:noWrap/>
            <w:vAlign w:val="center"/>
            <w:hideMark/>
          </w:tcPr>
          <w:p w14:paraId="6F89FF5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nil"/>
              <w:left w:val="nil"/>
              <w:bottom w:val="single" w:sz="4" w:space="0" w:color="auto"/>
              <w:right w:val="single" w:sz="4" w:space="0" w:color="000000"/>
            </w:tcBorders>
            <w:noWrap/>
            <w:vAlign w:val="center"/>
            <w:hideMark/>
          </w:tcPr>
          <w:p w14:paraId="1C15F7D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nil"/>
              <w:left w:val="nil"/>
              <w:bottom w:val="single" w:sz="4" w:space="0" w:color="auto"/>
              <w:right w:val="single" w:sz="4" w:space="0" w:color="000000"/>
            </w:tcBorders>
            <w:noWrap/>
            <w:vAlign w:val="center"/>
            <w:hideMark/>
          </w:tcPr>
          <w:p w14:paraId="11D1C57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nil"/>
              <w:left w:val="nil"/>
              <w:bottom w:val="single" w:sz="4" w:space="0" w:color="auto"/>
              <w:right w:val="single" w:sz="4" w:space="0" w:color="000000"/>
            </w:tcBorders>
            <w:noWrap/>
            <w:vAlign w:val="center"/>
            <w:hideMark/>
          </w:tcPr>
          <w:p w14:paraId="3790BE8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nil"/>
              <w:left w:val="nil"/>
              <w:bottom w:val="single" w:sz="4" w:space="0" w:color="auto"/>
              <w:right w:val="single" w:sz="4" w:space="0" w:color="000000"/>
            </w:tcBorders>
            <w:noWrap/>
            <w:vAlign w:val="center"/>
            <w:hideMark/>
          </w:tcPr>
          <w:p w14:paraId="46E9C3D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nil"/>
              <w:left w:val="nil"/>
              <w:bottom w:val="single" w:sz="4" w:space="0" w:color="auto"/>
              <w:right w:val="single" w:sz="4" w:space="0" w:color="000000"/>
            </w:tcBorders>
            <w:noWrap/>
            <w:vAlign w:val="center"/>
            <w:hideMark/>
          </w:tcPr>
          <w:p w14:paraId="1109F80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nil"/>
              <w:left w:val="nil"/>
              <w:bottom w:val="single" w:sz="4" w:space="0" w:color="auto"/>
              <w:right w:val="single" w:sz="4" w:space="0" w:color="000000"/>
            </w:tcBorders>
            <w:noWrap/>
            <w:vAlign w:val="center"/>
            <w:hideMark/>
          </w:tcPr>
          <w:p w14:paraId="467DDD5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nil"/>
              <w:left w:val="nil"/>
              <w:bottom w:val="single" w:sz="4" w:space="0" w:color="auto"/>
              <w:right w:val="single" w:sz="4" w:space="0" w:color="000000"/>
            </w:tcBorders>
            <w:noWrap/>
            <w:vAlign w:val="center"/>
            <w:hideMark/>
          </w:tcPr>
          <w:p w14:paraId="65A24666"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nil"/>
              <w:left w:val="nil"/>
              <w:bottom w:val="single" w:sz="4" w:space="0" w:color="auto"/>
              <w:right w:val="single" w:sz="4" w:space="0" w:color="000000"/>
            </w:tcBorders>
            <w:noWrap/>
            <w:vAlign w:val="center"/>
            <w:hideMark/>
          </w:tcPr>
          <w:p w14:paraId="1D739C6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nil"/>
              <w:left w:val="nil"/>
              <w:bottom w:val="single" w:sz="4" w:space="0" w:color="auto"/>
              <w:right w:val="single" w:sz="4" w:space="0" w:color="000000"/>
            </w:tcBorders>
            <w:noWrap/>
            <w:vAlign w:val="center"/>
            <w:hideMark/>
          </w:tcPr>
          <w:p w14:paraId="77451EF2"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13/19</w:t>
            </w:r>
          </w:p>
        </w:tc>
      </w:tr>
      <w:tr w:rsidR="001D3277" w:rsidRPr="001D3277" w14:paraId="19C930E5"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5749375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4</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EDE2B5A"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hộ nghèo, hộ cận nghèo</w:t>
            </w:r>
          </w:p>
        </w:tc>
        <w:tc>
          <w:tcPr>
            <w:tcW w:w="722" w:type="dxa"/>
            <w:tcBorders>
              <w:top w:val="single" w:sz="4" w:space="0" w:color="auto"/>
              <w:left w:val="single" w:sz="4" w:space="0" w:color="auto"/>
              <w:bottom w:val="single" w:sz="4" w:space="0" w:color="auto"/>
              <w:right w:val="single" w:sz="4" w:space="0" w:color="auto"/>
            </w:tcBorders>
            <w:noWrap/>
            <w:vAlign w:val="center"/>
            <w:hideMark/>
          </w:tcPr>
          <w:p w14:paraId="1C31EE7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4297269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hideMark/>
          </w:tcPr>
          <w:p w14:paraId="3BB098B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hideMark/>
          </w:tcPr>
          <w:p w14:paraId="00DF9C3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hideMark/>
          </w:tcPr>
          <w:p w14:paraId="1D78CDD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hideMark/>
          </w:tcPr>
          <w:p w14:paraId="3E7E4FA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hideMark/>
          </w:tcPr>
          <w:p w14:paraId="0EC1CF9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C46560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hideMark/>
          </w:tcPr>
          <w:p w14:paraId="716054B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179FC7F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67C6A7B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hideMark/>
          </w:tcPr>
          <w:p w14:paraId="4B1C192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hideMark/>
          </w:tcPr>
          <w:p w14:paraId="0FFDBD9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45E39B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hideMark/>
          </w:tcPr>
          <w:p w14:paraId="7DD8293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68B2351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17AB94F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hideMark/>
          </w:tcPr>
          <w:p w14:paraId="2C7F7B6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31AD57C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620CA2AA"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13/19</w:t>
            </w:r>
          </w:p>
        </w:tc>
      </w:tr>
      <w:tr w:rsidR="001D3277" w:rsidRPr="001D3277" w14:paraId="063F69E7"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5665929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5</w:t>
            </w:r>
          </w:p>
        </w:tc>
        <w:tc>
          <w:tcPr>
            <w:tcW w:w="1251" w:type="dxa"/>
            <w:tcBorders>
              <w:top w:val="single" w:sz="4" w:space="0" w:color="auto"/>
              <w:left w:val="single" w:sz="4" w:space="0" w:color="auto"/>
              <w:bottom w:val="single" w:sz="4" w:space="0" w:color="auto"/>
              <w:right w:val="single" w:sz="4" w:space="0" w:color="auto"/>
            </w:tcBorders>
            <w:vAlign w:val="center"/>
          </w:tcPr>
          <w:p w14:paraId="11B48232"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Hệ thống báo cáo thống kê ngành tài nguyên và môi trường</w:t>
            </w:r>
          </w:p>
        </w:tc>
        <w:tc>
          <w:tcPr>
            <w:tcW w:w="722" w:type="dxa"/>
            <w:tcBorders>
              <w:top w:val="single" w:sz="4" w:space="0" w:color="auto"/>
              <w:left w:val="single" w:sz="4" w:space="0" w:color="auto"/>
              <w:bottom w:val="single" w:sz="4" w:space="0" w:color="auto"/>
              <w:right w:val="single" w:sz="4" w:space="0" w:color="auto"/>
            </w:tcBorders>
            <w:noWrap/>
            <w:vAlign w:val="center"/>
          </w:tcPr>
          <w:p w14:paraId="54F3708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1A301BD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42A9078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6992D2F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40B4DA9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753208C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1B86954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151A860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593EF2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074B027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63A956E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7277E26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7C35D81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38AF032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2D19D10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5275DBA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0E78802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3FD8C33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79C4E7A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11F88628"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1D3277" w:rsidRPr="001D3277" w14:paraId="0E3B74DF"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49CE6D5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6</w:t>
            </w:r>
          </w:p>
        </w:tc>
        <w:tc>
          <w:tcPr>
            <w:tcW w:w="1251" w:type="dxa"/>
            <w:tcBorders>
              <w:top w:val="single" w:sz="4" w:space="0" w:color="auto"/>
              <w:left w:val="single" w:sz="4" w:space="0" w:color="auto"/>
              <w:bottom w:val="single" w:sz="4" w:space="0" w:color="auto"/>
              <w:right w:val="single" w:sz="4" w:space="0" w:color="auto"/>
            </w:tcBorders>
            <w:vAlign w:val="center"/>
          </w:tcPr>
          <w:p w14:paraId="0F450204"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khí tượng thuỷ văn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656B066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55E18B0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489FCE8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5C21CD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72D8D56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0380530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6CFCD47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3A70565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02AD119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44877F8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1D33489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53739ED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15A198D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737137C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5976F9E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445D2C5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457AEC4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17C673F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335BE2B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67143B7F"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1D3277" w:rsidRPr="001D3277" w14:paraId="4E2DC4A3"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19FF3A8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lastRenderedPageBreak/>
              <w:t>7</w:t>
            </w:r>
          </w:p>
        </w:tc>
        <w:tc>
          <w:tcPr>
            <w:tcW w:w="1251" w:type="dxa"/>
            <w:tcBorders>
              <w:top w:val="single" w:sz="4" w:space="0" w:color="auto"/>
              <w:left w:val="single" w:sz="4" w:space="0" w:color="auto"/>
              <w:bottom w:val="single" w:sz="4" w:space="0" w:color="auto"/>
              <w:right w:val="single" w:sz="4" w:space="0" w:color="auto"/>
            </w:tcBorders>
            <w:vAlign w:val="center"/>
          </w:tcPr>
          <w:p w14:paraId="6F75D4CA"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Hệ thống CSDL môi trường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1671319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0F88FAA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1503948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4565048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4F6BD64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7708722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1A11296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1F6D19A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77CC91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493C745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2F49064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1F829A4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70645586"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5431F26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1B2E76C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60904E3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1B15999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26B1977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060B60E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7D91671D"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1D3277" w:rsidRPr="001D3277" w14:paraId="64D79CAC"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4CDD79D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8</w:t>
            </w:r>
          </w:p>
        </w:tc>
        <w:tc>
          <w:tcPr>
            <w:tcW w:w="1251" w:type="dxa"/>
            <w:tcBorders>
              <w:top w:val="single" w:sz="4" w:space="0" w:color="auto"/>
              <w:left w:val="single" w:sz="4" w:space="0" w:color="auto"/>
              <w:bottom w:val="single" w:sz="4" w:space="0" w:color="auto"/>
              <w:right w:val="single" w:sz="4" w:space="0" w:color="auto"/>
            </w:tcBorders>
            <w:vAlign w:val="center"/>
          </w:tcPr>
          <w:p w14:paraId="67989BD3"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nền địa lý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649EE29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3E688FA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4C5AF13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57E4FA76"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06696A2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1519C8CA"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19389B7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2BB0F2E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E637D7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09D1B14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4C8B93B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21AF9F6A"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6983729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72D0A0F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48BCED5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12E9FDF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35BFF08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1F7A323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2DE47DE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31BE1926"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1D3277" w:rsidRPr="001D3277" w14:paraId="311DEA91"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3EA2527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9</w:t>
            </w:r>
          </w:p>
        </w:tc>
        <w:tc>
          <w:tcPr>
            <w:tcW w:w="1251" w:type="dxa"/>
            <w:tcBorders>
              <w:top w:val="single" w:sz="4" w:space="0" w:color="auto"/>
              <w:left w:val="single" w:sz="4" w:space="0" w:color="auto"/>
              <w:bottom w:val="single" w:sz="4" w:space="0" w:color="auto"/>
              <w:right w:val="single" w:sz="4" w:space="0" w:color="auto"/>
            </w:tcBorders>
            <w:vAlign w:val="center"/>
          </w:tcPr>
          <w:p w14:paraId="74429337"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về khai thác sử dụng tài nguyên biển và hải đảo</w:t>
            </w:r>
          </w:p>
        </w:tc>
        <w:tc>
          <w:tcPr>
            <w:tcW w:w="722" w:type="dxa"/>
            <w:tcBorders>
              <w:top w:val="single" w:sz="4" w:space="0" w:color="auto"/>
              <w:left w:val="single" w:sz="4" w:space="0" w:color="auto"/>
              <w:bottom w:val="single" w:sz="4" w:space="0" w:color="auto"/>
              <w:right w:val="single" w:sz="4" w:space="0" w:color="auto"/>
            </w:tcBorders>
            <w:noWrap/>
            <w:vAlign w:val="center"/>
          </w:tcPr>
          <w:p w14:paraId="3916AC1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35D441E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2AF1DF9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1C1B6A1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62C0C93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18F4484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6E85AAF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18FC205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1B71916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6EE3260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1B36DB0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227E229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5C02D74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7409640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274F6B5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2CD49ED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73DDD86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20C483E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2E05C2B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2E0C8382"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1D3277" w:rsidRPr="001D3277" w14:paraId="234BDBB0"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63BC9C6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lastRenderedPageBreak/>
              <w:t>10</w:t>
            </w:r>
          </w:p>
        </w:tc>
        <w:tc>
          <w:tcPr>
            <w:tcW w:w="1251" w:type="dxa"/>
            <w:tcBorders>
              <w:top w:val="single" w:sz="4" w:space="0" w:color="auto"/>
              <w:left w:val="single" w:sz="4" w:space="0" w:color="auto"/>
              <w:bottom w:val="single" w:sz="4" w:space="0" w:color="auto"/>
              <w:right w:val="single" w:sz="4" w:space="0" w:color="auto"/>
            </w:tcBorders>
            <w:vAlign w:val="center"/>
          </w:tcPr>
          <w:p w14:paraId="55CA2D68"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viễn thám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483CDBE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61CC0C3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6BFCC29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5AC2E2D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0184476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4AB47F0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097A215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2D5EA85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236D6E0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382384A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45A58AC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7ACAF63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5755C0E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0FD72F9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4D4AB35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45CEDC8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2BEE412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6E45DAB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08E49A1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44F91949"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1D3277" w:rsidRPr="001D3277" w14:paraId="27CDDD6E"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3037C46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11</w:t>
            </w:r>
          </w:p>
        </w:tc>
        <w:tc>
          <w:tcPr>
            <w:tcW w:w="1251" w:type="dxa"/>
            <w:tcBorders>
              <w:top w:val="single" w:sz="4" w:space="0" w:color="auto"/>
              <w:left w:val="single" w:sz="4" w:space="0" w:color="auto"/>
              <w:bottom w:val="single" w:sz="4" w:space="0" w:color="auto"/>
              <w:right w:val="single" w:sz="4" w:space="0" w:color="auto"/>
            </w:tcBorders>
            <w:vAlign w:val="center"/>
          </w:tcPr>
          <w:p w14:paraId="66779377"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về giống cây trồng</w:t>
            </w:r>
          </w:p>
        </w:tc>
        <w:tc>
          <w:tcPr>
            <w:tcW w:w="722" w:type="dxa"/>
            <w:tcBorders>
              <w:top w:val="single" w:sz="4" w:space="0" w:color="auto"/>
              <w:left w:val="single" w:sz="4" w:space="0" w:color="auto"/>
              <w:bottom w:val="single" w:sz="4" w:space="0" w:color="auto"/>
              <w:right w:val="single" w:sz="4" w:space="0" w:color="auto"/>
            </w:tcBorders>
            <w:noWrap/>
            <w:vAlign w:val="center"/>
          </w:tcPr>
          <w:p w14:paraId="14611E7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6CDA73B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13" w:type="dxa"/>
            <w:tcBorders>
              <w:top w:val="single" w:sz="4" w:space="0" w:color="auto"/>
              <w:left w:val="single" w:sz="4" w:space="0" w:color="auto"/>
              <w:bottom w:val="single" w:sz="4" w:space="0" w:color="auto"/>
              <w:right w:val="single" w:sz="4" w:space="0" w:color="auto"/>
            </w:tcBorders>
            <w:noWrap/>
            <w:vAlign w:val="center"/>
          </w:tcPr>
          <w:p w14:paraId="13967EC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0F89D0B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3519AA9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34B24B1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36F7318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443309A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7505A20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742500D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4A9F0BE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5298933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4255110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547A33A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6F1C2A7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2695014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3D5FAF2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1ACE5BC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59" w:type="dxa"/>
            <w:tcBorders>
              <w:top w:val="single" w:sz="4" w:space="0" w:color="auto"/>
              <w:left w:val="single" w:sz="4" w:space="0" w:color="auto"/>
              <w:bottom w:val="single" w:sz="4" w:space="0" w:color="auto"/>
              <w:right w:val="single" w:sz="4" w:space="0" w:color="auto"/>
            </w:tcBorders>
            <w:noWrap/>
            <w:vAlign w:val="center"/>
          </w:tcPr>
          <w:p w14:paraId="79A2E1F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78C48FCE"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10/19</w:t>
            </w:r>
          </w:p>
        </w:tc>
      </w:tr>
      <w:tr w:rsidR="001D3277" w:rsidRPr="001D3277" w14:paraId="3F5D2B51"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1FB487B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12</w:t>
            </w:r>
          </w:p>
        </w:tc>
        <w:tc>
          <w:tcPr>
            <w:tcW w:w="1251" w:type="dxa"/>
            <w:tcBorders>
              <w:top w:val="single" w:sz="4" w:space="0" w:color="auto"/>
              <w:left w:val="single" w:sz="4" w:space="0" w:color="auto"/>
              <w:bottom w:val="single" w:sz="4" w:space="0" w:color="auto"/>
              <w:right w:val="single" w:sz="4" w:space="0" w:color="auto"/>
            </w:tcBorders>
            <w:vAlign w:val="center"/>
          </w:tcPr>
          <w:p w14:paraId="6BC797F9"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trồng trọt</w:t>
            </w:r>
          </w:p>
        </w:tc>
        <w:tc>
          <w:tcPr>
            <w:tcW w:w="722" w:type="dxa"/>
            <w:tcBorders>
              <w:top w:val="single" w:sz="4" w:space="0" w:color="auto"/>
              <w:left w:val="single" w:sz="4" w:space="0" w:color="auto"/>
              <w:bottom w:val="single" w:sz="4" w:space="0" w:color="auto"/>
              <w:right w:val="single" w:sz="4" w:space="0" w:color="auto"/>
            </w:tcBorders>
            <w:noWrap/>
            <w:vAlign w:val="center"/>
          </w:tcPr>
          <w:p w14:paraId="631E2E8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17EAFF3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13" w:type="dxa"/>
            <w:tcBorders>
              <w:top w:val="single" w:sz="4" w:space="0" w:color="auto"/>
              <w:left w:val="single" w:sz="4" w:space="0" w:color="auto"/>
              <w:bottom w:val="single" w:sz="4" w:space="0" w:color="auto"/>
              <w:right w:val="single" w:sz="4" w:space="0" w:color="auto"/>
            </w:tcBorders>
            <w:noWrap/>
            <w:vAlign w:val="center"/>
          </w:tcPr>
          <w:p w14:paraId="2D4E314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2BC56F8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50533AE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2407424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45866486"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4FCB548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46759AF3"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28C63E0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5847A0D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4EF308D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5CA6EFA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0B45BC4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0D55CAD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2F54418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4E6379B7"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594143D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59" w:type="dxa"/>
            <w:tcBorders>
              <w:top w:val="single" w:sz="4" w:space="0" w:color="auto"/>
              <w:left w:val="single" w:sz="4" w:space="0" w:color="auto"/>
              <w:bottom w:val="single" w:sz="4" w:space="0" w:color="auto"/>
              <w:right w:val="single" w:sz="4" w:space="0" w:color="auto"/>
            </w:tcBorders>
            <w:noWrap/>
            <w:vAlign w:val="center"/>
          </w:tcPr>
          <w:p w14:paraId="37D53BB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0A60D1CC"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10/19</w:t>
            </w:r>
          </w:p>
        </w:tc>
      </w:tr>
      <w:tr w:rsidR="001D3277" w:rsidRPr="001D3277" w14:paraId="07E17783" w14:textId="77777777" w:rsidTr="00F2307D">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7453A2B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13</w:t>
            </w:r>
          </w:p>
        </w:tc>
        <w:tc>
          <w:tcPr>
            <w:tcW w:w="1251" w:type="dxa"/>
            <w:tcBorders>
              <w:top w:val="single" w:sz="4" w:space="0" w:color="auto"/>
              <w:left w:val="single" w:sz="4" w:space="0" w:color="auto"/>
              <w:bottom w:val="single" w:sz="4" w:space="0" w:color="auto"/>
              <w:right w:val="single" w:sz="4" w:space="0" w:color="auto"/>
            </w:tcBorders>
            <w:vAlign w:val="center"/>
          </w:tcPr>
          <w:p w14:paraId="4795E341" w14:textId="77777777" w:rsidR="001D3277" w:rsidRPr="001D3277" w:rsidRDefault="001D3277" w:rsidP="00D717A0">
            <w:pPr>
              <w:spacing w:line="276" w:lineRule="auto"/>
              <w:ind w:firstLine="0"/>
              <w:rPr>
                <w:rFonts w:eastAsia="Times New Roman" w:cs="Times New Roman"/>
                <w:sz w:val="21"/>
                <w:szCs w:val="21"/>
              </w:rPr>
            </w:pPr>
            <w:r w:rsidRPr="001D3277">
              <w:rPr>
                <w:rFonts w:eastAsia="Times New Roman" w:cs="Times New Roman"/>
                <w:sz w:val="21"/>
                <w:szCs w:val="21"/>
              </w:rPr>
              <w:t>CSDL nuôi trồng thủy sản</w:t>
            </w:r>
          </w:p>
        </w:tc>
        <w:tc>
          <w:tcPr>
            <w:tcW w:w="722" w:type="dxa"/>
            <w:tcBorders>
              <w:top w:val="single" w:sz="4" w:space="0" w:color="auto"/>
              <w:left w:val="single" w:sz="4" w:space="0" w:color="auto"/>
              <w:bottom w:val="single" w:sz="4" w:space="0" w:color="auto"/>
              <w:right w:val="single" w:sz="4" w:space="0" w:color="auto"/>
            </w:tcBorders>
            <w:noWrap/>
            <w:vAlign w:val="center"/>
          </w:tcPr>
          <w:p w14:paraId="5C3C04D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05935A5F"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00FE97F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421809E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2F41182C"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6F491DD5"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630A6A0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2191FC30"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7884840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0EC991B4"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65E770CB"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7ADF03B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589F94B8"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7D194B0E"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4E614DB9"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05EF92F1"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52E4EE22"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33906C3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59" w:type="dxa"/>
            <w:tcBorders>
              <w:top w:val="single" w:sz="4" w:space="0" w:color="auto"/>
              <w:left w:val="single" w:sz="4" w:space="0" w:color="auto"/>
              <w:bottom w:val="single" w:sz="4" w:space="0" w:color="auto"/>
              <w:right w:val="single" w:sz="4" w:space="0" w:color="auto"/>
            </w:tcBorders>
            <w:noWrap/>
            <w:vAlign w:val="center"/>
          </w:tcPr>
          <w:p w14:paraId="46952A7D" w14:textId="77777777" w:rsidR="001D3277" w:rsidRPr="001D3277" w:rsidRDefault="001D3277" w:rsidP="00D717A0">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638BDE71" w14:textId="77777777" w:rsidR="001D3277" w:rsidRPr="001D3277" w:rsidRDefault="001D3277" w:rsidP="00D717A0">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10/19</w:t>
            </w:r>
          </w:p>
        </w:tc>
      </w:tr>
    </w:tbl>
    <w:p w14:paraId="2E708351" w14:textId="3BCF3EE0" w:rsidR="001D3277" w:rsidRPr="001D3277" w:rsidRDefault="001D3277" w:rsidP="00B21B37">
      <w:pPr>
        <w:ind w:firstLine="0"/>
        <w:rPr>
          <w:rFonts w:cs="Times New Roman"/>
          <w:szCs w:val="28"/>
          <w:lang w:val="pt-BR"/>
        </w:rPr>
      </w:pPr>
    </w:p>
    <w:p w14:paraId="6BBE5245" w14:textId="762DD74C" w:rsidR="001D3277" w:rsidRPr="007E4435" w:rsidRDefault="00EF3228" w:rsidP="007E4435">
      <w:pPr>
        <w:pStyle w:val="Heading1"/>
        <w:numPr>
          <w:ilvl w:val="0"/>
          <w:numId w:val="0"/>
        </w:numPr>
        <w:jc w:val="center"/>
        <w:rPr>
          <w:lang w:val="pt-BR"/>
        </w:rPr>
      </w:pPr>
      <w:r w:rsidRPr="00D717A0">
        <w:rPr>
          <w:lang w:val="pt-BR"/>
        </w:rPr>
        <w:lastRenderedPageBreak/>
        <w:t>PHỤ LỤC 02: KẾ HOẠCH XÂY DỰNG CƠ SỞ DỮ LIỆU</w:t>
      </w:r>
      <w:r w:rsidR="00D37ACF">
        <w:rPr>
          <w:lang w:val="pt-BR"/>
        </w:rPr>
        <w:t xml:space="preserve"> THEO NGHỊ QUYẾT SỐ 11/NQ-CP</w:t>
      </w:r>
    </w:p>
    <w:tbl>
      <w:tblPr>
        <w:tblStyle w:val="TableGrid"/>
        <w:tblW w:w="15021" w:type="dxa"/>
        <w:jc w:val="center"/>
        <w:tblLayout w:type="fixed"/>
        <w:tblCellMar>
          <w:left w:w="57" w:type="dxa"/>
          <w:right w:w="57" w:type="dxa"/>
        </w:tblCellMar>
        <w:tblLook w:val="04A0" w:firstRow="1" w:lastRow="0" w:firstColumn="1" w:lastColumn="0" w:noHBand="0" w:noVBand="1"/>
      </w:tblPr>
      <w:tblGrid>
        <w:gridCol w:w="614"/>
        <w:gridCol w:w="5193"/>
        <w:gridCol w:w="2107"/>
        <w:gridCol w:w="2504"/>
        <w:gridCol w:w="3044"/>
        <w:gridCol w:w="1559"/>
      </w:tblGrid>
      <w:tr w:rsidR="001D3277" w:rsidRPr="001D3277" w14:paraId="4073E811" w14:textId="77777777" w:rsidTr="00F2307D">
        <w:trPr>
          <w:cantSplit/>
          <w:tblHeader/>
          <w:jc w:val="center"/>
        </w:trPr>
        <w:tc>
          <w:tcPr>
            <w:tcW w:w="614" w:type="dxa"/>
            <w:vAlign w:val="center"/>
          </w:tcPr>
          <w:p w14:paraId="7F671C52"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TT</w:t>
            </w:r>
          </w:p>
        </w:tc>
        <w:tc>
          <w:tcPr>
            <w:tcW w:w="5193" w:type="dxa"/>
            <w:tcBorders>
              <w:bottom w:val="single" w:sz="4" w:space="0" w:color="auto"/>
            </w:tcBorders>
            <w:vAlign w:val="center"/>
          </w:tcPr>
          <w:p w14:paraId="31B66E5A"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Tên cơ sở dữ liệu</w:t>
            </w:r>
          </w:p>
        </w:tc>
        <w:tc>
          <w:tcPr>
            <w:tcW w:w="2107" w:type="dxa"/>
            <w:tcBorders>
              <w:bottom w:val="single" w:sz="4" w:space="0" w:color="auto"/>
            </w:tcBorders>
            <w:vAlign w:val="center"/>
          </w:tcPr>
          <w:p w14:paraId="3EB43036"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Cơ quan chủ trì</w:t>
            </w:r>
          </w:p>
        </w:tc>
        <w:tc>
          <w:tcPr>
            <w:tcW w:w="2504" w:type="dxa"/>
            <w:tcBorders>
              <w:bottom w:val="single" w:sz="4" w:space="0" w:color="auto"/>
            </w:tcBorders>
            <w:vAlign w:val="center"/>
          </w:tcPr>
          <w:p w14:paraId="21AA6654"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Cơ quan phối hợp</w:t>
            </w:r>
          </w:p>
        </w:tc>
        <w:tc>
          <w:tcPr>
            <w:tcW w:w="3044" w:type="dxa"/>
            <w:tcBorders>
              <w:bottom w:val="single" w:sz="4" w:space="0" w:color="auto"/>
            </w:tcBorders>
            <w:vAlign w:val="center"/>
          </w:tcPr>
          <w:p w14:paraId="21246EC6"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Kết quả</w:t>
            </w:r>
          </w:p>
        </w:tc>
        <w:tc>
          <w:tcPr>
            <w:tcW w:w="1559" w:type="dxa"/>
            <w:tcBorders>
              <w:bottom w:val="single" w:sz="4" w:space="0" w:color="auto"/>
            </w:tcBorders>
            <w:vAlign w:val="center"/>
          </w:tcPr>
          <w:p w14:paraId="0DBA55A2"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Thời gian hoàn thành</w:t>
            </w:r>
          </w:p>
        </w:tc>
      </w:tr>
      <w:tr w:rsidR="007E4435" w:rsidRPr="001D3277" w14:paraId="649404ED" w14:textId="77777777" w:rsidTr="001F5DAD">
        <w:trPr>
          <w:cantSplit/>
          <w:jc w:val="center"/>
        </w:trPr>
        <w:tc>
          <w:tcPr>
            <w:tcW w:w="614" w:type="dxa"/>
            <w:vAlign w:val="center"/>
          </w:tcPr>
          <w:p w14:paraId="399AA134" w14:textId="77777777" w:rsidR="007E4435" w:rsidRPr="001D3277" w:rsidRDefault="007E4435" w:rsidP="00D717A0">
            <w:pPr>
              <w:spacing w:line="240" w:lineRule="auto"/>
              <w:ind w:firstLine="0"/>
              <w:jc w:val="center"/>
              <w:rPr>
                <w:rFonts w:cs="Times New Roman"/>
                <w:b/>
                <w:sz w:val="26"/>
                <w:szCs w:val="26"/>
              </w:rPr>
            </w:pPr>
            <w:r w:rsidRPr="001D3277">
              <w:rPr>
                <w:rFonts w:cs="Times New Roman"/>
                <w:b/>
                <w:sz w:val="26"/>
                <w:szCs w:val="26"/>
              </w:rPr>
              <w:t>I</w:t>
            </w:r>
          </w:p>
        </w:tc>
        <w:tc>
          <w:tcPr>
            <w:tcW w:w="14407" w:type="dxa"/>
            <w:gridSpan w:val="5"/>
            <w:vAlign w:val="center"/>
          </w:tcPr>
          <w:p w14:paraId="1450387E" w14:textId="028A47B9" w:rsidR="007E4435" w:rsidRPr="001D3277" w:rsidRDefault="007E4435" w:rsidP="007E4435">
            <w:pPr>
              <w:spacing w:line="240" w:lineRule="auto"/>
              <w:ind w:firstLine="0"/>
              <w:jc w:val="left"/>
              <w:rPr>
                <w:rFonts w:cs="Times New Roman"/>
                <w:b/>
                <w:iCs/>
                <w:sz w:val="26"/>
                <w:szCs w:val="26"/>
              </w:rPr>
            </w:pPr>
            <w:r w:rsidRPr="001D3277">
              <w:rPr>
                <w:rFonts w:cs="Times New Roman"/>
                <w:b/>
                <w:sz w:val="26"/>
                <w:szCs w:val="26"/>
              </w:rPr>
              <w:t>Các cơ sở dữ liệu theo Kế hoạch số 02-KH/BCĐTW, Nghị quyết 71/NQ-CP</w:t>
            </w:r>
          </w:p>
        </w:tc>
      </w:tr>
      <w:tr w:rsidR="001D3277" w:rsidRPr="001D3277" w14:paraId="35E94166" w14:textId="77777777" w:rsidTr="00F2307D">
        <w:trPr>
          <w:cantSplit/>
          <w:jc w:val="center"/>
        </w:trPr>
        <w:tc>
          <w:tcPr>
            <w:tcW w:w="614" w:type="dxa"/>
            <w:vAlign w:val="center"/>
          </w:tcPr>
          <w:p w14:paraId="1D8DD90F"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1</w:t>
            </w:r>
          </w:p>
        </w:tc>
        <w:tc>
          <w:tcPr>
            <w:tcW w:w="5193" w:type="dxa"/>
            <w:vAlign w:val="center"/>
          </w:tcPr>
          <w:p w14:paraId="65CCC992" w14:textId="77777777" w:rsidR="001D3277" w:rsidRPr="001D3277" w:rsidRDefault="001D3277" w:rsidP="00D717A0">
            <w:pPr>
              <w:spacing w:line="240" w:lineRule="auto"/>
              <w:ind w:firstLine="0"/>
              <w:rPr>
                <w:rFonts w:cs="Times New Roman"/>
                <w:b/>
                <w:sz w:val="26"/>
                <w:szCs w:val="26"/>
              </w:rPr>
            </w:pPr>
            <w:r w:rsidRPr="001D3277">
              <w:rPr>
                <w:rFonts w:cs="Times New Roman"/>
                <w:b/>
                <w:sz w:val="26"/>
                <w:szCs w:val="26"/>
              </w:rPr>
              <w:t>Cơ sở dữ liệu quốc gia về đất đai</w:t>
            </w:r>
          </w:p>
        </w:tc>
        <w:tc>
          <w:tcPr>
            <w:tcW w:w="2107" w:type="dxa"/>
            <w:vAlign w:val="center"/>
          </w:tcPr>
          <w:p w14:paraId="7C5DDDEC" w14:textId="77777777" w:rsidR="001D3277" w:rsidRPr="001D3277" w:rsidRDefault="001D3277" w:rsidP="00D717A0">
            <w:pPr>
              <w:spacing w:line="240" w:lineRule="auto"/>
              <w:ind w:firstLine="0"/>
              <w:jc w:val="center"/>
              <w:rPr>
                <w:rFonts w:cs="Times New Roman"/>
                <w:b/>
                <w:sz w:val="26"/>
                <w:szCs w:val="26"/>
              </w:rPr>
            </w:pPr>
          </w:p>
        </w:tc>
        <w:tc>
          <w:tcPr>
            <w:tcW w:w="2504" w:type="dxa"/>
            <w:vAlign w:val="center"/>
          </w:tcPr>
          <w:p w14:paraId="3817988D" w14:textId="77777777" w:rsidR="001D3277" w:rsidRPr="001D3277" w:rsidRDefault="001D3277" w:rsidP="00D717A0">
            <w:pPr>
              <w:spacing w:line="240" w:lineRule="auto"/>
              <w:ind w:firstLine="0"/>
              <w:jc w:val="center"/>
              <w:rPr>
                <w:rFonts w:cs="Times New Roman"/>
                <w:b/>
                <w:sz w:val="26"/>
                <w:szCs w:val="26"/>
              </w:rPr>
            </w:pPr>
          </w:p>
        </w:tc>
        <w:tc>
          <w:tcPr>
            <w:tcW w:w="3044" w:type="dxa"/>
            <w:vAlign w:val="center"/>
          </w:tcPr>
          <w:p w14:paraId="7C442FC3" w14:textId="77777777" w:rsidR="001D3277" w:rsidRPr="001D3277" w:rsidRDefault="001D3277" w:rsidP="00D717A0">
            <w:pPr>
              <w:spacing w:line="240" w:lineRule="auto"/>
              <w:ind w:firstLine="0"/>
              <w:jc w:val="center"/>
              <w:rPr>
                <w:rFonts w:cs="Times New Roman"/>
                <w:b/>
                <w:sz w:val="26"/>
                <w:szCs w:val="26"/>
              </w:rPr>
            </w:pPr>
          </w:p>
        </w:tc>
        <w:tc>
          <w:tcPr>
            <w:tcW w:w="1559" w:type="dxa"/>
            <w:vAlign w:val="center"/>
          </w:tcPr>
          <w:p w14:paraId="5EE9442C" w14:textId="77777777" w:rsidR="001D3277" w:rsidRPr="001D3277" w:rsidRDefault="001D3277" w:rsidP="00D717A0">
            <w:pPr>
              <w:spacing w:line="240" w:lineRule="auto"/>
              <w:ind w:firstLine="0"/>
              <w:jc w:val="center"/>
              <w:rPr>
                <w:rFonts w:cs="Times New Roman"/>
                <w:b/>
                <w:iCs/>
                <w:sz w:val="26"/>
                <w:szCs w:val="26"/>
              </w:rPr>
            </w:pPr>
          </w:p>
        </w:tc>
      </w:tr>
      <w:tr w:rsidR="001D3277" w:rsidRPr="001D3277" w14:paraId="53C4F86A" w14:textId="77777777" w:rsidTr="00F2307D">
        <w:trPr>
          <w:cantSplit/>
          <w:jc w:val="center"/>
        </w:trPr>
        <w:tc>
          <w:tcPr>
            <w:tcW w:w="614" w:type="dxa"/>
            <w:vAlign w:val="center"/>
          </w:tcPr>
          <w:p w14:paraId="507EB1BB"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1.1</w:t>
            </w:r>
          </w:p>
        </w:tc>
        <w:tc>
          <w:tcPr>
            <w:tcW w:w="5193" w:type="dxa"/>
            <w:vAlign w:val="center"/>
          </w:tcPr>
          <w:p w14:paraId="27753E4F" w14:textId="77777777" w:rsidR="001D3277" w:rsidRPr="001D3277" w:rsidRDefault="001D3277" w:rsidP="00D717A0">
            <w:pPr>
              <w:spacing w:line="240" w:lineRule="auto"/>
              <w:ind w:firstLine="0"/>
              <w:rPr>
                <w:rFonts w:cs="Times New Roman"/>
                <w:bCs/>
                <w:sz w:val="26"/>
                <w:szCs w:val="26"/>
              </w:rPr>
            </w:pPr>
            <w:r w:rsidRPr="001D3277">
              <w:rPr>
                <w:rFonts w:cs="Times New Roman"/>
                <w:bCs/>
                <w:sz w:val="26"/>
                <w:szCs w:val="26"/>
              </w:rPr>
              <w:t>Tiếp tục làm giàu, làm sạch cơ sở dữ liệu về đất đai</w:t>
            </w:r>
          </w:p>
        </w:tc>
        <w:tc>
          <w:tcPr>
            <w:tcW w:w="2107" w:type="dxa"/>
            <w:vAlign w:val="center"/>
          </w:tcPr>
          <w:p w14:paraId="57E41B57"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Cục Quản lý đất đai</w:t>
            </w:r>
          </w:p>
        </w:tc>
        <w:tc>
          <w:tcPr>
            <w:tcW w:w="2504" w:type="dxa"/>
            <w:vAlign w:val="center"/>
          </w:tcPr>
          <w:p w14:paraId="64F9ACBF"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Cục CĐS; Sở NN&amp;MT các địa phương</w:t>
            </w:r>
          </w:p>
        </w:tc>
        <w:tc>
          <w:tcPr>
            <w:tcW w:w="3044" w:type="dxa"/>
            <w:vAlign w:val="center"/>
          </w:tcPr>
          <w:p w14:paraId="59651AEA"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Dữ liệu đất đai được làm giàu, làm sạch, đồng bộ về CSDL đất đai cấp Trung ương</w:t>
            </w:r>
          </w:p>
        </w:tc>
        <w:tc>
          <w:tcPr>
            <w:tcW w:w="1559" w:type="dxa"/>
            <w:vAlign w:val="center"/>
          </w:tcPr>
          <w:p w14:paraId="16C662B2" w14:textId="77777777" w:rsidR="001D3277" w:rsidRPr="001D3277" w:rsidRDefault="001D3277" w:rsidP="00D717A0">
            <w:pPr>
              <w:spacing w:line="240" w:lineRule="auto"/>
              <w:ind w:firstLine="0"/>
              <w:jc w:val="center"/>
              <w:rPr>
                <w:rFonts w:cs="Times New Roman"/>
                <w:bCs/>
                <w:iCs/>
                <w:sz w:val="26"/>
                <w:szCs w:val="26"/>
              </w:rPr>
            </w:pPr>
            <w:r w:rsidRPr="001D3277">
              <w:rPr>
                <w:rFonts w:cs="Times New Roman"/>
                <w:bCs/>
                <w:iCs/>
                <w:sz w:val="26"/>
                <w:szCs w:val="26"/>
              </w:rPr>
              <w:t>30/9/2026</w:t>
            </w:r>
          </w:p>
        </w:tc>
      </w:tr>
      <w:tr w:rsidR="001D3277" w:rsidRPr="001D3277" w14:paraId="7C12F749" w14:textId="77777777" w:rsidTr="00F2307D">
        <w:trPr>
          <w:cantSplit/>
          <w:jc w:val="center"/>
        </w:trPr>
        <w:tc>
          <w:tcPr>
            <w:tcW w:w="614" w:type="dxa"/>
            <w:vAlign w:val="center"/>
          </w:tcPr>
          <w:p w14:paraId="467AEBB9"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1.2</w:t>
            </w:r>
          </w:p>
        </w:tc>
        <w:tc>
          <w:tcPr>
            <w:tcW w:w="5193" w:type="dxa"/>
            <w:vAlign w:val="center"/>
          </w:tcPr>
          <w:p w14:paraId="74B203A7" w14:textId="77777777" w:rsidR="001D3277" w:rsidRPr="001D3277" w:rsidRDefault="001D3277" w:rsidP="00D717A0">
            <w:pPr>
              <w:spacing w:line="240" w:lineRule="auto"/>
              <w:ind w:firstLine="0"/>
              <w:rPr>
                <w:rFonts w:cs="Times New Roman"/>
                <w:bCs/>
                <w:sz w:val="26"/>
                <w:szCs w:val="26"/>
              </w:rPr>
            </w:pPr>
            <w:r w:rsidRPr="001D3277">
              <w:rPr>
                <w:rFonts w:cs="Times New Roman"/>
                <w:bCs/>
                <w:sz w:val="26"/>
                <w:szCs w:val="26"/>
              </w:rPr>
              <w:t xml:space="preserve">Kết nối, đồng bộ dữ liệu với CSDL quốc gia về dân cư, Trung tâm dữ liệu quốc gia </w:t>
            </w:r>
          </w:p>
        </w:tc>
        <w:tc>
          <w:tcPr>
            <w:tcW w:w="2107" w:type="dxa"/>
            <w:vAlign w:val="center"/>
          </w:tcPr>
          <w:p w14:paraId="6C4309A3"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62D5A8AD"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 xml:space="preserve">Cục Quản lý đất đai; Sở NN&amp;MT các địa phương; </w:t>
            </w:r>
            <w:r w:rsidRPr="001D3277">
              <w:rPr>
                <w:rFonts w:cs="Times New Roman"/>
                <w:sz w:val="26"/>
                <w:szCs w:val="26"/>
              </w:rPr>
              <w:t>Cục C06, C12 (Bộ Công an)</w:t>
            </w:r>
          </w:p>
        </w:tc>
        <w:tc>
          <w:tcPr>
            <w:tcW w:w="3044" w:type="dxa"/>
            <w:vAlign w:val="center"/>
          </w:tcPr>
          <w:p w14:paraId="39B4D56E" w14:textId="77777777" w:rsidR="001D3277" w:rsidRPr="001D3277" w:rsidRDefault="001D3277" w:rsidP="00D717A0">
            <w:pPr>
              <w:spacing w:line="240" w:lineRule="auto"/>
              <w:ind w:firstLine="0"/>
              <w:jc w:val="center"/>
              <w:rPr>
                <w:rFonts w:cs="Times New Roman"/>
                <w:bCs/>
                <w:sz w:val="26"/>
                <w:szCs w:val="26"/>
              </w:rPr>
            </w:pPr>
            <w:r w:rsidRPr="001D3277">
              <w:rPr>
                <w:rFonts w:cs="Times New Roman"/>
                <w:bCs/>
                <w:sz w:val="26"/>
                <w:szCs w:val="26"/>
              </w:rPr>
              <w:t>CSDL được đồng bộ với CSDL quốc gia về dân cư, Trung tâm dữ liệu quốc gia</w:t>
            </w:r>
          </w:p>
        </w:tc>
        <w:tc>
          <w:tcPr>
            <w:tcW w:w="1559" w:type="dxa"/>
            <w:vAlign w:val="center"/>
          </w:tcPr>
          <w:p w14:paraId="0B73FF39" w14:textId="6D20D777" w:rsidR="001D3277" w:rsidRPr="001D3277" w:rsidRDefault="001D3277" w:rsidP="00DF454B">
            <w:pPr>
              <w:spacing w:line="240" w:lineRule="auto"/>
              <w:ind w:firstLine="0"/>
              <w:jc w:val="center"/>
              <w:rPr>
                <w:rFonts w:cs="Times New Roman"/>
                <w:bCs/>
                <w:iCs/>
                <w:sz w:val="26"/>
                <w:szCs w:val="26"/>
              </w:rPr>
            </w:pPr>
            <w:r w:rsidRPr="001D3277">
              <w:rPr>
                <w:rFonts w:cs="Times New Roman"/>
                <w:bCs/>
                <w:iCs/>
                <w:sz w:val="26"/>
                <w:szCs w:val="26"/>
              </w:rPr>
              <w:t>30/10/2026</w:t>
            </w:r>
          </w:p>
        </w:tc>
      </w:tr>
      <w:tr w:rsidR="001D3277" w:rsidRPr="001D3277" w14:paraId="47918600" w14:textId="77777777" w:rsidTr="00F2307D">
        <w:trPr>
          <w:cantSplit/>
          <w:jc w:val="center"/>
        </w:trPr>
        <w:tc>
          <w:tcPr>
            <w:tcW w:w="614" w:type="dxa"/>
            <w:vAlign w:val="center"/>
          </w:tcPr>
          <w:p w14:paraId="7EA59397" w14:textId="77777777" w:rsidR="001D3277" w:rsidRPr="001D3277" w:rsidRDefault="001D3277" w:rsidP="00D717A0">
            <w:pPr>
              <w:spacing w:line="240" w:lineRule="auto"/>
              <w:ind w:firstLine="0"/>
              <w:jc w:val="center"/>
              <w:rPr>
                <w:rFonts w:cs="Times New Roman"/>
                <w:b/>
                <w:sz w:val="26"/>
                <w:szCs w:val="26"/>
              </w:rPr>
            </w:pPr>
            <w:r w:rsidRPr="001D3277">
              <w:rPr>
                <w:rFonts w:cs="Times New Roman"/>
                <w:b/>
                <w:sz w:val="26"/>
                <w:szCs w:val="26"/>
              </w:rPr>
              <w:t>2</w:t>
            </w:r>
          </w:p>
        </w:tc>
        <w:tc>
          <w:tcPr>
            <w:tcW w:w="5193" w:type="dxa"/>
            <w:vAlign w:val="center"/>
          </w:tcPr>
          <w:p w14:paraId="311C1399" w14:textId="77777777" w:rsidR="001D3277" w:rsidRPr="001D3277" w:rsidRDefault="001D3277" w:rsidP="00D717A0">
            <w:pPr>
              <w:spacing w:line="240" w:lineRule="auto"/>
              <w:ind w:firstLine="0"/>
              <w:rPr>
                <w:rFonts w:cs="Times New Roman"/>
                <w:b/>
                <w:sz w:val="26"/>
                <w:szCs w:val="26"/>
              </w:rPr>
            </w:pPr>
            <w:r w:rsidRPr="001D3277">
              <w:rPr>
                <w:rFonts w:cs="Times New Roman"/>
                <w:b/>
                <w:sz w:val="26"/>
                <w:szCs w:val="26"/>
              </w:rPr>
              <w:t>Cơ sở dữ liệu ngành nông nghiệp</w:t>
            </w:r>
          </w:p>
        </w:tc>
        <w:tc>
          <w:tcPr>
            <w:tcW w:w="2107" w:type="dxa"/>
            <w:vAlign w:val="center"/>
          </w:tcPr>
          <w:p w14:paraId="1D28A548" w14:textId="77777777" w:rsidR="001D3277" w:rsidRPr="001D3277" w:rsidRDefault="001D3277" w:rsidP="00D717A0">
            <w:pPr>
              <w:spacing w:line="240" w:lineRule="auto"/>
              <w:ind w:firstLine="0"/>
              <w:jc w:val="center"/>
              <w:rPr>
                <w:rFonts w:cs="Times New Roman"/>
                <w:b/>
                <w:sz w:val="26"/>
                <w:szCs w:val="26"/>
              </w:rPr>
            </w:pPr>
          </w:p>
        </w:tc>
        <w:tc>
          <w:tcPr>
            <w:tcW w:w="2504" w:type="dxa"/>
            <w:vAlign w:val="center"/>
          </w:tcPr>
          <w:p w14:paraId="3B5986AF" w14:textId="77777777" w:rsidR="001D3277" w:rsidRPr="001D3277" w:rsidRDefault="001D3277" w:rsidP="00D717A0">
            <w:pPr>
              <w:spacing w:line="240" w:lineRule="auto"/>
              <w:ind w:firstLine="0"/>
              <w:jc w:val="center"/>
              <w:rPr>
                <w:rFonts w:cs="Times New Roman"/>
                <w:b/>
                <w:sz w:val="26"/>
                <w:szCs w:val="26"/>
              </w:rPr>
            </w:pPr>
          </w:p>
        </w:tc>
        <w:tc>
          <w:tcPr>
            <w:tcW w:w="3044" w:type="dxa"/>
            <w:vAlign w:val="center"/>
          </w:tcPr>
          <w:p w14:paraId="7490C502" w14:textId="77777777" w:rsidR="001D3277" w:rsidRPr="001D3277" w:rsidRDefault="001D3277" w:rsidP="00D717A0">
            <w:pPr>
              <w:spacing w:line="240" w:lineRule="auto"/>
              <w:ind w:firstLine="0"/>
              <w:jc w:val="center"/>
              <w:rPr>
                <w:rFonts w:cs="Times New Roman"/>
                <w:b/>
                <w:sz w:val="26"/>
                <w:szCs w:val="26"/>
              </w:rPr>
            </w:pPr>
          </w:p>
        </w:tc>
        <w:tc>
          <w:tcPr>
            <w:tcW w:w="1559" w:type="dxa"/>
            <w:vAlign w:val="center"/>
          </w:tcPr>
          <w:p w14:paraId="70E2CAF8" w14:textId="77777777" w:rsidR="001D3277" w:rsidRPr="001D3277" w:rsidRDefault="001D3277" w:rsidP="00D717A0">
            <w:pPr>
              <w:spacing w:line="240" w:lineRule="auto"/>
              <w:ind w:firstLine="0"/>
              <w:jc w:val="center"/>
              <w:rPr>
                <w:rFonts w:cs="Times New Roman"/>
                <w:b/>
                <w:iCs/>
                <w:sz w:val="26"/>
                <w:szCs w:val="26"/>
              </w:rPr>
            </w:pPr>
          </w:p>
        </w:tc>
      </w:tr>
      <w:tr w:rsidR="00C74A4E" w:rsidRPr="001D3277" w14:paraId="40AEE059" w14:textId="77777777" w:rsidTr="00F2307D">
        <w:trPr>
          <w:cantSplit/>
          <w:jc w:val="center"/>
        </w:trPr>
        <w:tc>
          <w:tcPr>
            <w:tcW w:w="614" w:type="dxa"/>
            <w:vAlign w:val="center"/>
          </w:tcPr>
          <w:p w14:paraId="34CE9C38"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2.1</w:t>
            </w:r>
          </w:p>
        </w:tc>
        <w:tc>
          <w:tcPr>
            <w:tcW w:w="5193" w:type="dxa"/>
            <w:vAlign w:val="center"/>
          </w:tcPr>
          <w:p w14:paraId="754BF199" w14:textId="378EC201" w:rsidR="00C74A4E" w:rsidRPr="00401401" w:rsidRDefault="00C74A4E" w:rsidP="00C74A4E">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7D8071F0" w14:textId="59381893"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43A01207" w14:textId="0271F6A2"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 xml:space="preserve">Các đơn vị được giao quản lý, vận hành CSDL </w:t>
            </w:r>
          </w:p>
        </w:tc>
        <w:tc>
          <w:tcPr>
            <w:tcW w:w="3044" w:type="dxa"/>
            <w:vAlign w:val="center"/>
          </w:tcPr>
          <w:p w14:paraId="6EE06A89"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3263FB5D" w14:textId="77777777" w:rsidR="00C74A4E" w:rsidRPr="001D3277" w:rsidRDefault="00C74A4E" w:rsidP="00C74A4E">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C74A4E" w:rsidRPr="001D3277" w14:paraId="32AF198C" w14:textId="77777777" w:rsidTr="00F2307D">
        <w:trPr>
          <w:cantSplit/>
          <w:jc w:val="center"/>
        </w:trPr>
        <w:tc>
          <w:tcPr>
            <w:tcW w:w="614" w:type="dxa"/>
            <w:vAlign w:val="center"/>
          </w:tcPr>
          <w:p w14:paraId="73A1ED74" w14:textId="1985FEFF"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2.2</w:t>
            </w:r>
          </w:p>
        </w:tc>
        <w:tc>
          <w:tcPr>
            <w:tcW w:w="5193" w:type="dxa"/>
            <w:vAlign w:val="center"/>
          </w:tcPr>
          <w:p w14:paraId="261F82B0" w14:textId="046B2C89" w:rsidR="00C74A4E" w:rsidRPr="001D3277" w:rsidRDefault="00C74A4E" w:rsidP="00C74A4E">
            <w:pPr>
              <w:spacing w:line="240" w:lineRule="auto"/>
              <w:ind w:firstLine="0"/>
              <w:rPr>
                <w:rFonts w:cs="Times New Roman"/>
                <w:sz w:val="26"/>
                <w:szCs w:val="26"/>
              </w:rPr>
            </w:pPr>
            <w:r>
              <w:rPr>
                <w:rFonts w:cs="Times New Roman"/>
                <w:sz w:val="26"/>
                <w:szCs w:val="26"/>
              </w:rPr>
              <w:t>Xây dựng, hoàn thiện HTTT/nền tảng số đảm bảo triển khai vận hành cơ sở dữ liệu ngành nông nghiệp.</w:t>
            </w:r>
          </w:p>
        </w:tc>
        <w:tc>
          <w:tcPr>
            <w:tcW w:w="2107" w:type="dxa"/>
            <w:vAlign w:val="center"/>
          </w:tcPr>
          <w:p w14:paraId="21E5640B" w14:textId="27A5EBD6"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783BC61F" w14:textId="2355432A" w:rsidR="00C74A4E" w:rsidRPr="001D3277" w:rsidRDefault="00C74A4E" w:rsidP="00C74A4E">
            <w:pPr>
              <w:spacing w:line="240" w:lineRule="auto"/>
              <w:ind w:firstLine="0"/>
              <w:jc w:val="center"/>
              <w:rPr>
                <w:rFonts w:cs="Times New Roman"/>
                <w:sz w:val="26"/>
                <w:szCs w:val="26"/>
              </w:rPr>
            </w:pPr>
            <w:r w:rsidRPr="001D3277">
              <w:rPr>
                <w:rFonts w:cs="Times New Roman"/>
                <w:sz w:val="26"/>
                <w:szCs w:val="26"/>
              </w:rPr>
              <w:t xml:space="preserve">Các đơn vị được giao quản lý, vận hành CSDL </w:t>
            </w:r>
          </w:p>
        </w:tc>
        <w:tc>
          <w:tcPr>
            <w:tcW w:w="3044" w:type="dxa"/>
            <w:vAlign w:val="center"/>
          </w:tcPr>
          <w:p w14:paraId="282C8215" w14:textId="1D3233B6" w:rsidR="00C74A4E" w:rsidRPr="001D3277" w:rsidRDefault="000F0324" w:rsidP="00C74A4E">
            <w:pPr>
              <w:spacing w:line="240" w:lineRule="auto"/>
              <w:ind w:firstLine="0"/>
              <w:jc w:val="center"/>
              <w:rPr>
                <w:rFonts w:cs="Times New Roman"/>
                <w:sz w:val="26"/>
                <w:szCs w:val="26"/>
              </w:rPr>
            </w:pPr>
            <w:r>
              <w:rPr>
                <w:rFonts w:cs="Times New Roman"/>
                <w:sz w:val="26"/>
                <w:szCs w:val="26"/>
              </w:rPr>
              <w:t>HTTT/nền tảng số được xây dựng đảm bảo triển khai vận hành cơ sở dữ liệu ngành nông nghiệp.</w:t>
            </w:r>
          </w:p>
        </w:tc>
        <w:tc>
          <w:tcPr>
            <w:tcW w:w="1559" w:type="dxa"/>
            <w:vAlign w:val="center"/>
          </w:tcPr>
          <w:p w14:paraId="4E872BFB" w14:textId="466CF969" w:rsidR="00C74A4E" w:rsidRPr="001D3277" w:rsidRDefault="000F0324" w:rsidP="00C74A4E">
            <w:pPr>
              <w:spacing w:line="240" w:lineRule="auto"/>
              <w:ind w:firstLine="0"/>
              <w:jc w:val="center"/>
              <w:rPr>
                <w:rFonts w:cs="Times New Roman"/>
                <w:bCs/>
                <w:iCs/>
                <w:sz w:val="26"/>
                <w:szCs w:val="26"/>
              </w:rPr>
            </w:pPr>
            <w:r>
              <w:rPr>
                <w:rFonts w:cs="Times New Roman"/>
                <w:bCs/>
                <w:iCs/>
                <w:sz w:val="26"/>
                <w:szCs w:val="26"/>
              </w:rPr>
              <w:t>30/12/2026</w:t>
            </w:r>
          </w:p>
        </w:tc>
      </w:tr>
      <w:tr w:rsidR="00C74A4E" w:rsidRPr="001D3277" w14:paraId="172D1773" w14:textId="77777777" w:rsidTr="00F2307D">
        <w:trPr>
          <w:cantSplit/>
          <w:jc w:val="center"/>
        </w:trPr>
        <w:tc>
          <w:tcPr>
            <w:tcW w:w="614" w:type="dxa"/>
            <w:vAlign w:val="center"/>
          </w:tcPr>
          <w:p w14:paraId="0FE18DB4" w14:textId="05A76775"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2.3</w:t>
            </w:r>
          </w:p>
        </w:tc>
        <w:tc>
          <w:tcPr>
            <w:tcW w:w="5193" w:type="dxa"/>
            <w:vAlign w:val="center"/>
          </w:tcPr>
          <w:p w14:paraId="5B05DDEC" w14:textId="77777777" w:rsidR="00C74A4E" w:rsidRPr="001D3277" w:rsidRDefault="00C74A4E" w:rsidP="00C74A4E">
            <w:pPr>
              <w:spacing w:line="240" w:lineRule="auto"/>
              <w:ind w:firstLine="0"/>
              <w:rPr>
                <w:rFonts w:cs="Times New Roman"/>
                <w:bCs/>
                <w:sz w:val="26"/>
                <w:szCs w:val="26"/>
              </w:rPr>
            </w:pPr>
            <w:r w:rsidRPr="001D3277">
              <w:rPr>
                <w:rFonts w:cs="Times New Roman"/>
                <w:sz w:val="26"/>
                <w:szCs w:val="26"/>
              </w:rPr>
              <w:t>Chuẩn hóa, chuyển đổi, kết nối, đồng bộ dữ liệu từ các cơ sở dữ liệu lĩnh vực chuyên ngành nông nghiệp liên quan.</w:t>
            </w:r>
          </w:p>
        </w:tc>
        <w:tc>
          <w:tcPr>
            <w:tcW w:w="2107" w:type="dxa"/>
            <w:vAlign w:val="center"/>
          </w:tcPr>
          <w:p w14:paraId="0B1F9508"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55A515C4"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 xml:space="preserve">Các đơn vị được giao quản lý, vận hành CSDL; </w:t>
            </w:r>
            <w:r w:rsidRPr="001D3277">
              <w:rPr>
                <w:rFonts w:cs="Times New Roman"/>
                <w:bCs/>
                <w:sz w:val="26"/>
                <w:szCs w:val="26"/>
              </w:rPr>
              <w:t>Sở NN&amp;MT các địa phương</w:t>
            </w:r>
          </w:p>
        </w:tc>
        <w:tc>
          <w:tcPr>
            <w:tcW w:w="3044" w:type="dxa"/>
            <w:vAlign w:val="center"/>
          </w:tcPr>
          <w:p w14:paraId="3940F372"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0BC81DD4" w14:textId="77777777" w:rsidR="00C74A4E" w:rsidRPr="001D3277" w:rsidRDefault="00C74A4E" w:rsidP="00C74A4E">
            <w:pPr>
              <w:spacing w:line="240" w:lineRule="auto"/>
              <w:ind w:firstLine="0"/>
              <w:jc w:val="center"/>
              <w:rPr>
                <w:rFonts w:cs="Times New Roman"/>
                <w:bCs/>
                <w:iCs/>
                <w:sz w:val="26"/>
                <w:szCs w:val="26"/>
              </w:rPr>
            </w:pPr>
            <w:r w:rsidRPr="001D3277">
              <w:rPr>
                <w:rFonts w:cs="Times New Roman"/>
                <w:bCs/>
                <w:iCs/>
                <w:sz w:val="26"/>
                <w:szCs w:val="26"/>
              </w:rPr>
              <w:t>30/6/2026</w:t>
            </w:r>
          </w:p>
        </w:tc>
      </w:tr>
      <w:tr w:rsidR="00C74A4E" w:rsidRPr="001D3277" w14:paraId="12027153" w14:textId="77777777" w:rsidTr="00F2307D">
        <w:trPr>
          <w:cantSplit/>
          <w:jc w:val="center"/>
        </w:trPr>
        <w:tc>
          <w:tcPr>
            <w:tcW w:w="614" w:type="dxa"/>
            <w:vAlign w:val="center"/>
          </w:tcPr>
          <w:p w14:paraId="37E94A8E" w14:textId="154547F4"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lastRenderedPageBreak/>
              <w:t>2.</w:t>
            </w:r>
            <w:r>
              <w:rPr>
                <w:rFonts w:cs="Times New Roman"/>
                <w:bCs/>
                <w:sz w:val="26"/>
                <w:szCs w:val="26"/>
              </w:rPr>
              <w:t>4</w:t>
            </w:r>
          </w:p>
        </w:tc>
        <w:tc>
          <w:tcPr>
            <w:tcW w:w="5193" w:type="dxa"/>
            <w:vAlign w:val="center"/>
          </w:tcPr>
          <w:p w14:paraId="0BDDF0C5" w14:textId="77777777" w:rsidR="00C74A4E" w:rsidRPr="001D3277" w:rsidRDefault="00C74A4E" w:rsidP="00C74A4E">
            <w:pPr>
              <w:spacing w:line="240" w:lineRule="auto"/>
              <w:ind w:firstLine="0"/>
              <w:rPr>
                <w:rFonts w:cs="Times New Roman"/>
                <w:bCs/>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5C6A7E78"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7C82B7AD"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Các đơn vị được giao quản lý, vận hành CSDL; Cục C12.</w:t>
            </w:r>
          </w:p>
        </w:tc>
        <w:tc>
          <w:tcPr>
            <w:tcW w:w="3044" w:type="dxa"/>
            <w:vAlign w:val="center"/>
          </w:tcPr>
          <w:p w14:paraId="3DCD723E"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7A0AF914" w14:textId="10F3AE36" w:rsidR="00C74A4E" w:rsidRPr="001D3277" w:rsidRDefault="00C74A4E" w:rsidP="00C74A4E">
            <w:pPr>
              <w:spacing w:line="240" w:lineRule="auto"/>
              <w:ind w:firstLine="0"/>
              <w:jc w:val="center"/>
              <w:rPr>
                <w:rFonts w:cs="Times New Roman"/>
                <w:bCs/>
                <w:iCs/>
                <w:sz w:val="26"/>
                <w:szCs w:val="26"/>
              </w:rPr>
            </w:pPr>
            <w:r w:rsidRPr="001D3277">
              <w:rPr>
                <w:rFonts w:cs="Times New Roman"/>
                <w:bCs/>
                <w:iCs/>
                <w:sz w:val="26"/>
                <w:szCs w:val="26"/>
              </w:rPr>
              <w:t>30/7/2026</w:t>
            </w:r>
          </w:p>
        </w:tc>
      </w:tr>
      <w:tr w:rsidR="00C74A4E" w:rsidRPr="001D3277" w14:paraId="291B52E2" w14:textId="77777777" w:rsidTr="00F2307D">
        <w:trPr>
          <w:cantSplit/>
          <w:jc w:val="center"/>
        </w:trPr>
        <w:tc>
          <w:tcPr>
            <w:tcW w:w="614" w:type="dxa"/>
            <w:vAlign w:val="center"/>
          </w:tcPr>
          <w:p w14:paraId="02C236C7" w14:textId="77777777" w:rsidR="00C74A4E" w:rsidRPr="001D3277" w:rsidRDefault="00C74A4E" w:rsidP="00C74A4E">
            <w:pPr>
              <w:spacing w:line="240" w:lineRule="auto"/>
              <w:ind w:firstLine="0"/>
              <w:jc w:val="center"/>
              <w:rPr>
                <w:rFonts w:cs="Times New Roman"/>
                <w:b/>
                <w:sz w:val="26"/>
                <w:szCs w:val="26"/>
              </w:rPr>
            </w:pPr>
            <w:r w:rsidRPr="001D3277">
              <w:rPr>
                <w:rFonts w:cs="Times New Roman"/>
                <w:b/>
                <w:sz w:val="26"/>
                <w:szCs w:val="26"/>
              </w:rPr>
              <w:t>3</w:t>
            </w:r>
          </w:p>
        </w:tc>
        <w:tc>
          <w:tcPr>
            <w:tcW w:w="5193" w:type="dxa"/>
            <w:vAlign w:val="center"/>
          </w:tcPr>
          <w:p w14:paraId="6FBC178E" w14:textId="77777777" w:rsidR="00C74A4E" w:rsidRPr="001D3277" w:rsidRDefault="00C74A4E" w:rsidP="00C74A4E">
            <w:pPr>
              <w:spacing w:line="240" w:lineRule="auto"/>
              <w:ind w:firstLine="0"/>
              <w:rPr>
                <w:rFonts w:cs="Times New Roman"/>
                <w:b/>
                <w:sz w:val="26"/>
                <w:szCs w:val="26"/>
              </w:rPr>
            </w:pPr>
            <w:r w:rsidRPr="001D3277">
              <w:rPr>
                <w:rFonts w:cs="Times New Roman"/>
                <w:b/>
                <w:sz w:val="26"/>
                <w:szCs w:val="26"/>
              </w:rPr>
              <w:t>Cơ sở dữ liệu nghề cá quốc gia (Vnfishbase)</w:t>
            </w:r>
          </w:p>
        </w:tc>
        <w:tc>
          <w:tcPr>
            <w:tcW w:w="2107" w:type="dxa"/>
            <w:vAlign w:val="center"/>
          </w:tcPr>
          <w:p w14:paraId="1DE08353" w14:textId="77777777" w:rsidR="00C74A4E" w:rsidRPr="001D3277" w:rsidRDefault="00C74A4E" w:rsidP="00C74A4E">
            <w:pPr>
              <w:spacing w:line="240" w:lineRule="auto"/>
              <w:ind w:firstLine="0"/>
              <w:jc w:val="center"/>
              <w:rPr>
                <w:rFonts w:cs="Times New Roman"/>
                <w:b/>
                <w:sz w:val="26"/>
                <w:szCs w:val="26"/>
              </w:rPr>
            </w:pPr>
          </w:p>
        </w:tc>
        <w:tc>
          <w:tcPr>
            <w:tcW w:w="2504" w:type="dxa"/>
            <w:vAlign w:val="center"/>
          </w:tcPr>
          <w:p w14:paraId="491ABE60" w14:textId="77777777" w:rsidR="00C74A4E" w:rsidRPr="001D3277" w:rsidRDefault="00C74A4E" w:rsidP="00C74A4E">
            <w:pPr>
              <w:spacing w:line="240" w:lineRule="auto"/>
              <w:ind w:firstLine="0"/>
              <w:jc w:val="center"/>
              <w:rPr>
                <w:rFonts w:cs="Times New Roman"/>
                <w:b/>
                <w:sz w:val="26"/>
                <w:szCs w:val="26"/>
              </w:rPr>
            </w:pPr>
          </w:p>
        </w:tc>
        <w:tc>
          <w:tcPr>
            <w:tcW w:w="3044" w:type="dxa"/>
            <w:vAlign w:val="center"/>
          </w:tcPr>
          <w:p w14:paraId="22063DB2" w14:textId="77777777" w:rsidR="00C74A4E" w:rsidRPr="001D3277" w:rsidRDefault="00C74A4E" w:rsidP="00C74A4E">
            <w:pPr>
              <w:spacing w:line="240" w:lineRule="auto"/>
              <w:ind w:firstLine="0"/>
              <w:jc w:val="center"/>
              <w:rPr>
                <w:rFonts w:cs="Times New Roman"/>
                <w:b/>
                <w:sz w:val="26"/>
                <w:szCs w:val="26"/>
              </w:rPr>
            </w:pPr>
          </w:p>
        </w:tc>
        <w:tc>
          <w:tcPr>
            <w:tcW w:w="1559" w:type="dxa"/>
            <w:vAlign w:val="center"/>
          </w:tcPr>
          <w:p w14:paraId="6479A0D1" w14:textId="77777777" w:rsidR="00C74A4E" w:rsidRPr="001D3277" w:rsidRDefault="00C74A4E" w:rsidP="00C74A4E">
            <w:pPr>
              <w:spacing w:line="240" w:lineRule="auto"/>
              <w:ind w:firstLine="0"/>
              <w:jc w:val="center"/>
              <w:rPr>
                <w:rFonts w:cs="Times New Roman"/>
                <w:b/>
                <w:iCs/>
                <w:sz w:val="26"/>
                <w:szCs w:val="26"/>
              </w:rPr>
            </w:pPr>
          </w:p>
        </w:tc>
      </w:tr>
      <w:tr w:rsidR="00C74A4E" w:rsidRPr="001D3277" w14:paraId="46600C2E" w14:textId="77777777" w:rsidTr="00F2307D">
        <w:trPr>
          <w:cantSplit/>
          <w:jc w:val="center"/>
        </w:trPr>
        <w:tc>
          <w:tcPr>
            <w:tcW w:w="614" w:type="dxa"/>
            <w:vAlign w:val="center"/>
          </w:tcPr>
          <w:p w14:paraId="18478397"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3.1</w:t>
            </w:r>
          </w:p>
        </w:tc>
        <w:tc>
          <w:tcPr>
            <w:tcW w:w="5193" w:type="dxa"/>
            <w:vAlign w:val="center"/>
          </w:tcPr>
          <w:p w14:paraId="0A900962" w14:textId="77777777" w:rsidR="00C74A4E" w:rsidRPr="001D3277" w:rsidRDefault="00C74A4E" w:rsidP="00C74A4E">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52C499B1"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Cục Thủy sản và Kiểm ngư (Cục TSKN)</w:t>
            </w:r>
          </w:p>
        </w:tc>
        <w:tc>
          <w:tcPr>
            <w:tcW w:w="2504" w:type="dxa"/>
            <w:vAlign w:val="center"/>
          </w:tcPr>
          <w:p w14:paraId="5B48F1C4"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bCs/>
                <w:sz w:val="26"/>
                <w:szCs w:val="26"/>
              </w:rPr>
              <w:t>Cục CĐS</w:t>
            </w:r>
          </w:p>
        </w:tc>
        <w:tc>
          <w:tcPr>
            <w:tcW w:w="3044" w:type="dxa"/>
            <w:vAlign w:val="center"/>
          </w:tcPr>
          <w:p w14:paraId="186FDD93" w14:textId="77777777" w:rsidR="00C74A4E" w:rsidRPr="001D3277" w:rsidRDefault="00C74A4E" w:rsidP="00C74A4E">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1693FD10" w14:textId="77777777" w:rsidR="00C74A4E" w:rsidRPr="001D3277" w:rsidRDefault="00C74A4E" w:rsidP="00C74A4E">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817ECB" w:rsidRPr="001D3277" w14:paraId="12A2ED79" w14:textId="77777777" w:rsidTr="00F2307D">
        <w:trPr>
          <w:cantSplit/>
          <w:jc w:val="center"/>
        </w:trPr>
        <w:tc>
          <w:tcPr>
            <w:tcW w:w="614" w:type="dxa"/>
            <w:vAlign w:val="center"/>
          </w:tcPr>
          <w:p w14:paraId="4BFDC5F7" w14:textId="5E72D863" w:rsidR="00817ECB" w:rsidRPr="001D3277" w:rsidRDefault="00817ECB" w:rsidP="00817ECB">
            <w:pPr>
              <w:spacing w:line="240" w:lineRule="auto"/>
              <w:ind w:firstLine="0"/>
              <w:jc w:val="center"/>
              <w:rPr>
                <w:rFonts w:cs="Times New Roman"/>
                <w:bCs/>
                <w:sz w:val="26"/>
                <w:szCs w:val="26"/>
              </w:rPr>
            </w:pPr>
            <w:r>
              <w:rPr>
                <w:rFonts w:cs="Times New Roman"/>
                <w:bCs/>
                <w:sz w:val="26"/>
                <w:szCs w:val="26"/>
              </w:rPr>
              <w:t>3</w:t>
            </w:r>
            <w:r w:rsidRPr="001D3277">
              <w:rPr>
                <w:rFonts w:cs="Times New Roman"/>
                <w:bCs/>
                <w:sz w:val="26"/>
                <w:szCs w:val="26"/>
              </w:rPr>
              <w:t>.2</w:t>
            </w:r>
          </w:p>
        </w:tc>
        <w:tc>
          <w:tcPr>
            <w:tcW w:w="5193" w:type="dxa"/>
            <w:vAlign w:val="center"/>
          </w:tcPr>
          <w:p w14:paraId="61A05FCF" w14:textId="40828F58" w:rsidR="00817ECB" w:rsidRPr="001D3277" w:rsidRDefault="00817ECB" w:rsidP="00817ECB">
            <w:pPr>
              <w:spacing w:line="240" w:lineRule="auto"/>
              <w:ind w:firstLine="0"/>
              <w:rPr>
                <w:rFonts w:cs="Times New Roman"/>
                <w:sz w:val="26"/>
                <w:szCs w:val="26"/>
              </w:rPr>
            </w:pPr>
            <w:r>
              <w:rPr>
                <w:rFonts w:cs="Times New Roman"/>
                <w:sz w:val="26"/>
                <w:szCs w:val="26"/>
              </w:rPr>
              <w:t>Xây dựng, hoàn thiện HTTT/nền tảng số đảm bảo triển khai vận hành cơ sở d</w:t>
            </w:r>
            <w:r w:rsidRPr="00817ECB">
              <w:rPr>
                <w:rFonts w:cs="Times New Roman"/>
                <w:sz w:val="26"/>
                <w:szCs w:val="26"/>
              </w:rPr>
              <w:t>ữ liệu nghề cá quốc gia (Vnfishbase)</w:t>
            </w:r>
          </w:p>
        </w:tc>
        <w:tc>
          <w:tcPr>
            <w:tcW w:w="2107" w:type="dxa"/>
            <w:vAlign w:val="center"/>
          </w:tcPr>
          <w:p w14:paraId="60886230" w14:textId="1ECE57FB" w:rsidR="00817ECB" w:rsidRPr="001D3277" w:rsidRDefault="00817ECB" w:rsidP="00817ECB">
            <w:pPr>
              <w:spacing w:line="240" w:lineRule="auto"/>
              <w:ind w:firstLine="0"/>
              <w:jc w:val="center"/>
              <w:rPr>
                <w:rFonts w:cs="Times New Roman"/>
                <w:sz w:val="26"/>
                <w:szCs w:val="26"/>
              </w:rPr>
            </w:pPr>
            <w:r w:rsidRPr="001D3277">
              <w:rPr>
                <w:rFonts w:cs="Times New Roman"/>
                <w:bCs/>
                <w:sz w:val="26"/>
                <w:szCs w:val="26"/>
              </w:rPr>
              <w:t>Cục CĐS</w:t>
            </w:r>
          </w:p>
        </w:tc>
        <w:tc>
          <w:tcPr>
            <w:tcW w:w="2504" w:type="dxa"/>
            <w:vAlign w:val="center"/>
          </w:tcPr>
          <w:p w14:paraId="6B2BAB0B" w14:textId="6D120BBA"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 xml:space="preserve">Các đơn vị được giao quản lý, vận hành CSDL </w:t>
            </w:r>
          </w:p>
        </w:tc>
        <w:tc>
          <w:tcPr>
            <w:tcW w:w="3044" w:type="dxa"/>
            <w:vAlign w:val="center"/>
          </w:tcPr>
          <w:p w14:paraId="054DBC83" w14:textId="0A857477" w:rsidR="00817ECB" w:rsidRPr="001D3277" w:rsidRDefault="00817ECB" w:rsidP="00817ECB">
            <w:pPr>
              <w:spacing w:line="240" w:lineRule="auto"/>
              <w:ind w:firstLine="0"/>
              <w:jc w:val="center"/>
              <w:rPr>
                <w:rFonts w:cs="Times New Roman"/>
                <w:sz w:val="26"/>
                <w:szCs w:val="26"/>
              </w:rPr>
            </w:pPr>
            <w:r>
              <w:rPr>
                <w:rFonts w:cs="Times New Roman"/>
                <w:sz w:val="26"/>
                <w:szCs w:val="26"/>
              </w:rPr>
              <w:t>HTTT/nền tảng số được xây dựng đảm bảo triển khai vận h</w:t>
            </w:r>
            <w:r w:rsidRPr="00817ECB">
              <w:rPr>
                <w:rFonts w:cs="Times New Roman"/>
                <w:sz w:val="26"/>
                <w:szCs w:val="26"/>
              </w:rPr>
              <w:t>ành cơ sở dữ liệu nghề cá quốc gia (Vnfishbase).</w:t>
            </w:r>
          </w:p>
        </w:tc>
        <w:tc>
          <w:tcPr>
            <w:tcW w:w="1559" w:type="dxa"/>
            <w:vAlign w:val="center"/>
          </w:tcPr>
          <w:p w14:paraId="12459647" w14:textId="31B262EC" w:rsidR="00817ECB" w:rsidRPr="001D3277" w:rsidRDefault="00817ECB" w:rsidP="00817ECB">
            <w:pPr>
              <w:spacing w:line="240" w:lineRule="auto"/>
              <w:ind w:firstLine="0"/>
              <w:jc w:val="center"/>
              <w:rPr>
                <w:rFonts w:cs="Times New Roman"/>
                <w:bCs/>
                <w:iCs/>
                <w:sz w:val="26"/>
                <w:szCs w:val="26"/>
              </w:rPr>
            </w:pPr>
            <w:r>
              <w:rPr>
                <w:rFonts w:cs="Times New Roman"/>
                <w:bCs/>
                <w:iCs/>
                <w:sz w:val="26"/>
                <w:szCs w:val="26"/>
              </w:rPr>
              <w:t>30/12/2026</w:t>
            </w:r>
          </w:p>
        </w:tc>
      </w:tr>
      <w:tr w:rsidR="00817ECB" w:rsidRPr="001D3277" w14:paraId="7D8784E5" w14:textId="77777777" w:rsidTr="00F2307D">
        <w:trPr>
          <w:cantSplit/>
          <w:jc w:val="center"/>
        </w:trPr>
        <w:tc>
          <w:tcPr>
            <w:tcW w:w="614" w:type="dxa"/>
            <w:vAlign w:val="center"/>
          </w:tcPr>
          <w:p w14:paraId="6DC0117B" w14:textId="509107CF"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3.</w:t>
            </w:r>
            <w:r>
              <w:rPr>
                <w:rFonts w:cs="Times New Roman"/>
                <w:bCs/>
                <w:sz w:val="26"/>
                <w:szCs w:val="26"/>
              </w:rPr>
              <w:t>3</w:t>
            </w:r>
          </w:p>
        </w:tc>
        <w:tc>
          <w:tcPr>
            <w:tcW w:w="5193" w:type="dxa"/>
            <w:vAlign w:val="center"/>
          </w:tcPr>
          <w:p w14:paraId="7C6B948A"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462E71E3"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TSKN</w:t>
            </w:r>
          </w:p>
        </w:tc>
        <w:tc>
          <w:tcPr>
            <w:tcW w:w="2504" w:type="dxa"/>
            <w:vAlign w:val="center"/>
          </w:tcPr>
          <w:p w14:paraId="7ED3DFC3"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213C34ED"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1DC72FF5"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30/3/2026</w:t>
            </w:r>
          </w:p>
        </w:tc>
      </w:tr>
      <w:tr w:rsidR="00817ECB" w:rsidRPr="001D3277" w14:paraId="1DE514EC" w14:textId="77777777" w:rsidTr="00F2307D">
        <w:trPr>
          <w:cantSplit/>
          <w:jc w:val="center"/>
        </w:trPr>
        <w:tc>
          <w:tcPr>
            <w:tcW w:w="614" w:type="dxa"/>
            <w:vAlign w:val="center"/>
          </w:tcPr>
          <w:p w14:paraId="53023C8D" w14:textId="099219C6"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3.</w:t>
            </w:r>
            <w:r>
              <w:rPr>
                <w:rFonts w:cs="Times New Roman"/>
                <w:bCs/>
                <w:sz w:val="26"/>
                <w:szCs w:val="26"/>
              </w:rPr>
              <w:t>4</w:t>
            </w:r>
          </w:p>
        </w:tc>
        <w:tc>
          <w:tcPr>
            <w:tcW w:w="5193" w:type="dxa"/>
            <w:vAlign w:val="center"/>
          </w:tcPr>
          <w:p w14:paraId="17D9D4B4" w14:textId="77777777" w:rsidR="00817ECB" w:rsidRPr="001D3277" w:rsidRDefault="00817ECB" w:rsidP="00817ECB">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1AC1AAF3"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12C7F08A"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TSKN; Cục C12.</w:t>
            </w:r>
          </w:p>
        </w:tc>
        <w:tc>
          <w:tcPr>
            <w:tcW w:w="3044" w:type="dxa"/>
            <w:vAlign w:val="center"/>
          </w:tcPr>
          <w:p w14:paraId="1B63A3D2"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35BC8FCA" w14:textId="2D14C54F"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30/4/2026</w:t>
            </w:r>
          </w:p>
        </w:tc>
      </w:tr>
      <w:tr w:rsidR="00817ECB" w:rsidRPr="001D3277" w14:paraId="50AF6BAF" w14:textId="77777777" w:rsidTr="00F2307D">
        <w:trPr>
          <w:cantSplit/>
          <w:jc w:val="center"/>
        </w:trPr>
        <w:tc>
          <w:tcPr>
            <w:tcW w:w="614" w:type="dxa"/>
            <w:vAlign w:val="center"/>
          </w:tcPr>
          <w:p w14:paraId="786061B8"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4</w:t>
            </w:r>
          </w:p>
        </w:tc>
        <w:tc>
          <w:tcPr>
            <w:tcW w:w="5193" w:type="dxa"/>
            <w:vAlign w:val="center"/>
          </w:tcPr>
          <w:p w14:paraId="2491D4B2"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nuôi trồng thủy sản</w:t>
            </w:r>
          </w:p>
        </w:tc>
        <w:tc>
          <w:tcPr>
            <w:tcW w:w="2107" w:type="dxa"/>
            <w:vAlign w:val="center"/>
          </w:tcPr>
          <w:p w14:paraId="09996617"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5CEE4763"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3C35824C"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6BD47593"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14BC8B2A" w14:textId="77777777" w:rsidTr="00F2307D">
        <w:trPr>
          <w:cantSplit/>
          <w:jc w:val="center"/>
        </w:trPr>
        <w:tc>
          <w:tcPr>
            <w:tcW w:w="614" w:type="dxa"/>
            <w:vAlign w:val="center"/>
          </w:tcPr>
          <w:p w14:paraId="74C2E5F9"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4.1</w:t>
            </w:r>
          </w:p>
        </w:tc>
        <w:tc>
          <w:tcPr>
            <w:tcW w:w="5193" w:type="dxa"/>
            <w:vAlign w:val="center"/>
          </w:tcPr>
          <w:p w14:paraId="73FD73A5"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5D4A7A40"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Cục TSKN</w:t>
            </w:r>
          </w:p>
        </w:tc>
        <w:tc>
          <w:tcPr>
            <w:tcW w:w="2504" w:type="dxa"/>
            <w:vAlign w:val="center"/>
          </w:tcPr>
          <w:p w14:paraId="0D40C617"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08FC15DC"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CSDL được cài đặt trên hạ tầng số dùng chung của Bộ</w:t>
            </w:r>
          </w:p>
        </w:tc>
        <w:tc>
          <w:tcPr>
            <w:tcW w:w="1559" w:type="dxa"/>
            <w:vAlign w:val="center"/>
          </w:tcPr>
          <w:p w14:paraId="49DF408F"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Đã hoàn thành</w:t>
            </w:r>
          </w:p>
        </w:tc>
      </w:tr>
      <w:tr w:rsidR="00817ECB" w:rsidRPr="001D3277" w14:paraId="21AB5B35" w14:textId="77777777" w:rsidTr="00F2307D">
        <w:trPr>
          <w:cantSplit/>
          <w:jc w:val="center"/>
        </w:trPr>
        <w:tc>
          <w:tcPr>
            <w:tcW w:w="614" w:type="dxa"/>
            <w:vAlign w:val="center"/>
          </w:tcPr>
          <w:p w14:paraId="072002D3" w14:textId="4D8905BF"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4.2</w:t>
            </w:r>
          </w:p>
        </w:tc>
        <w:tc>
          <w:tcPr>
            <w:tcW w:w="5193" w:type="dxa"/>
            <w:vAlign w:val="center"/>
          </w:tcPr>
          <w:p w14:paraId="72191BC9" w14:textId="57B8025D" w:rsidR="00817ECB" w:rsidRPr="00817ECB" w:rsidRDefault="00817ECB" w:rsidP="00817ECB">
            <w:pPr>
              <w:spacing w:line="240" w:lineRule="auto"/>
              <w:ind w:firstLine="0"/>
              <w:rPr>
                <w:rFonts w:cs="Times New Roman"/>
                <w:bCs/>
                <w:sz w:val="26"/>
                <w:szCs w:val="26"/>
              </w:rPr>
            </w:pPr>
            <w:r w:rsidRPr="00817ECB">
              <w:rPr>
                <w:rFonts w:cs="Times New Roman"/>
                <w:bCs/>
                <w:sz w:val="26"/>
                <w:szCs w:val="26"/>
              </w:rPr>
              <w:t>Xây dựng, hoàn thiện HTTT/nền tảng số đảm bảo triển khai vận hành cơ sở dữ liệu nuôi trồng thủy sản</w:t>
            </w:r>
          </w:p>
        </w:tc>
        <w:tc>
          <w:tcPr>
            <w:tcW w:w="2107" w:type="dxa"/>
            <w:vAlign w:val="center"/>
          </w:tcPr>
          <w:p w14:paraId="484BE4A1" w14:textId="0F7C8349"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Cục CĐS</w:t>
            </w:r>
          </w:p>
        </w:tc>
        <w:tc>
          <w:tcPr>
            <w:tcW w:w="2504" w:type="dxa"/>
            <w:vAlign w:val="center"/>
          </w:tcPr>
          <w:p w14:paraId="228EE302" w14:textId="36C54CAE"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 xml:space="preserve">Các đơn vị được giao quản lý, vận hành CSDL </w:t>
            </w:r>
          </w:p>
        </w:tc>
        <w:tc>
          <w:tcPr>
            <w:tcW w:w="3044" w:type="dxa"/>
            <w:vAlign w:val="center"/>
          </w:tcPr>
          <w:p w14:paraId="5EA79A7E" w14:textId="238FAF79"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HTTT/nền tảng số được xây dựng đảm bảo triển khai vận hành cơ sở dữ liệu nuôi trồng thủy sản</w:t>
            </w:r>
          </w:p>
        </w:tc>
        <w:tc>
          <w:tcPr>
            <w:tcW w:w="1559" w:type="dxa"/>
            <w:vAlign w:val="center"/>
          </w:tcPr>
          <w:p w14:paraId="5EDEBAA6" w14:textId="1B68C04A" w:rsidR="00817ECB" w:rsidRPr="00817ECB" w:rsidRDefault="00817ECB" w:rsidP="00817ECB">
            <w:pPr>
              <w:spacing w:line="240" w:lineRule="auto"/>
              <w:ind w:firstLine="0"/>
              <w:jc w:val="center"/>
              <w:rPr>
                <w:rFonts w:cs="Times New Roman"/>
                <w:bCs/>
                <w:iCs/>
                <w:sz w:val="26"/>
                <w:szCs w:val="26"/>
              </w:rPr>
            </w:pPr>
            <w:r w:rsidRPr="00817ECB">
              <w:rPr>
                <w:rFonts w:cs="Times New Roman"/>
                <w:bCs/>
                <w:iCs/>
                <w:sz w:val="26"/>
                <w:szCs w:val="26"/>
              </w:rPr>
              <w:t>30/12/2026</w:t>
            </w:r>
          </w:p>
        </w:tc>
      </w:tr>
      <w:tr w:rsidR="00817ECB" w:rsidRPr="001D3277" w14:paraId="1DA2C69D" w14:textId="77777777" w:rsidTr="00F2307D">
        <w:trPr>
          <w:cantSplit/>
          <w:jc w:val="center"/>
        </w:trPr>
        <w:tc>
          <w:tcPr>
            <w:tcW w:w="614" w:type="dxa"/>
            <w:vAlign w:val="center"/>
          </w:tcPr>
          <w:p w14:paraId="20337C3D" w14:textId="1CE919DB"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lastRenderedPageBreak/>
              <w:t>4.</w:t>
            </w:r>
            <w:r>
              <w:rPr>
                <w:rFonts w:cs="Times New Roman"/>
                <w:bCs/>
                <w:sz w:val="26"/>
                <w:szCs w:val="26"/>
              </w:rPr>
              <w:t>3</w:t>
            </w:r>
          </w:p>
        </w:tc>
        <w:tc>
          <w:tcPr>
            <w:tcW w:w="5193" w:type="dxa"/>
            <w:vAlign w:val="center"/>
          </w:tcPr>
          <w:p w14:paraId="7231E98D"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7FD9CBAB"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Cục TSKN</w:t>
            </w:r>
          </w:p>
        </w:tc>
        <w:tc>
          <w:tcPr>
            <w:tcW w:w="2504" w:type="dxa"/>
            <w:vAlign w:val="center"/>
          </w:tcPr>
          <w:p w14:paraId="61674C4A"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52E6A5BF"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CSDL được xây dựng, hoàn thiện, kết nối đồng bộ</w:t>
            </w:r>
          </w:p>
        </w:tc>
        <w:tc>
          <w:tcPr>
            <w:tcW w:w="1559" w:type="dxa"/>
            <w:vAlign w:val="center"/>
          </w:tcPr>
          <w:p w14:paraId="75717BAE"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30/6/2026</w:t>
            </w:r>
          </w:p>
        </w:tc>
      </w:tr>
      <w:tr w:rsidR="00817ECB" w:rsidRPr="001D3277" w14:paraId="697CE924" w14:textId="77777777" w:rsidTr="00F2307D">
        <w:trPr>
          <w:cantSplit/>
          <w:jc w:val="center"/>
        </w:trPr>
        <w:tc>
          <w:tcPr>
            <w:tcW w:w="614" w:type="dxa"/>
            <w:vAlign w:val="center"/>
          </w:tcPr>
          <w:p w14:paraId="08AA2704" w14:textId="316CB34D"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4.</w:t>
            </w:r>
            <w:r>
              <w:rPr>
                <w:rFonts w:cs="Times New Roman"/>
                <w:bCs/>
                <w:sz w:val="26"/>
                <w:szCs w:val="26"/>
              </w:rPr>
              <w:t>4</w:t>
            </w:r>
          </w:p>
        </w:tc>
        <w:tc>
          <w:tcPr>
            <w:tcW w:w="5193" w:type="dxa"/>
            <w:vAlign w:val="center"/>
          </w:tcPr>
          <w:p w14:paraId="02A77DDA" w14:textId="77777777" w:rsidR="00817ECB" w:rsidRPr="001D3277" w:rsidRDefault="00817ECB" w:rsidP="00817ECB">
            <w:pPr>
              <w:spacing w:line="240" w:lineRule="auto"/>
              <w:ind w:firstLine="0"/>
              <w:rPr>
                <w:rFonts w:cs="Times New Roman"/>
                <w:b/>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6E93CCEA"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Cục CĐS</w:t>
            </w:r>
          </w:p>
        </w:tc>
        <w:tc>
          <w:tcPr>
            <w:tcW w:w="2504" w:type="dxa"/>
            <w:vAlign w:val="center"/>
          </w:tcPr>
          <w:p w14:paraId="37291A1B"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Cục TSKN; Cục C12.</w:t>
            </w:r>
          </w:p>
        </w:tc>
        <w:tc>
          <w:tcPr>
            <w:tcW w:w="3044" w:type="dxa"/>
            <w:vAlign w:val="center"/>
          </w:tcPr>
          <w:p w14:paraId="3EDB5A58"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CSDL được đồng bộ với Trung tâm dữ liệu quốc gia</w:t>
            </w:r>
          </w:p>
        </w:tc>
        <w:tc>
          <w:tcPr>
            <w:tcW w:w="1559" w:type="dxa"/>
            <w:vAlign w:val="center"/>
          </w:tcPr>
          <w:p w14:paraId="4482D046" w14:textId="2C12188E" w:rsidR="00817ECB" w:rsidRPr="00DF454B" w:rsidRDefault="00817ECB" w:rsidP="00817ECB">
            <w:pPr>
              <w:spacing w:line="240" w:lineRule="auto"/>
              <w:ind w:firstLine="0"/>
              <w:jc w:val="center"/>
              <w:rPr>
                <w:rFonts w:cs="Times New Roman"/>
                <w:bCs/>
                <w:iCs/>
                <w:sz w:val="26"/>
                <w:szCs w:val="26"/>
              </w:rPr>
            </w:pPr>
            <w:r w:rsidRPr="001D3277">
              <w:rPr>
                <w:rFonts w:cs="Times New Roman"/>
                <w:bCs/>
                <w:iCs/>
                <w:sz w:val="26"/>
                <w:szCs w:val="26"/>
              </w:rPr>
              <w:t xml:space="preserve">30/7/2026 </w:t>
            </w:r>
          </w:p>
        </w:tc>
      </w:tr>
      <w:tr w:rsidR="00817ECB" w:rsidRPr="001D3277" w14:paraId="6D672089" w14:textId="77777777" w:rsidTr="00F2307D">
        <w:trPr>
          <w:cantSplit/>
          <w:jc w:val="center"/>
        </w:trPr>
        <w:tc>
          <w:tcPr>
            <w:tcW w:w="614" w:type="dxa"/>
            <w:vAlign w:val="center"/>
          </w:tcPr>
          <w:p w14:paraId="7808FEE3"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5</w:t>
            </w:r>
          </w:p>
        </w:tc>
        <w:tc>
          <w:tcPr>
            <w:tcW w:w="5193" w:type="dxa"/>
            <w:vAlign w:val="center"/>
          </w:tcPr>
          <w:p w14:paraId="0C27517D"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trồng trọt</w:t>
            </w:r>
          </w:p>
        </w:tc>
        <w:tc>
          <w:tcPr>
            <w:tcW w:w="2107" w:type="dxa"/>
            <w:vAlign w:val="center"/>
          </w:tcPr>
          <w:p w14:paraId="5B6DE82C"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2270CFEE"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5CE59F2C"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70184049"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17315F54" w14:textId="77777777" w:rsidTr="00F2307D">
        <w:trPr>
          <w:cantSplit/>
          <w:jc w:val="center"/>
        </w:trPr>
        <w:tc>
          <w:tcPr>
            <w:tcW w:w="614" w:type="dxa"/>
            <w:vAlign w:val="center"/>
          </w:tcPr>
          <w:p w14:paraId="285816E4"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5.1</w:t>
            </w:r>
          </w:p>
        </w:tc>
        <w:tc>
          <w:tcPr>
            <w:tcW w:w="5193" w:type="dxa"/>
            <w:vAlign w:val="center"/>
          </w:tcPr>
          <w:p w14:paraId="5672EAB0"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11A2552E"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Trồng trọt và Bảo vệ thực vật (Cục TTBVTV)</w:t>
            </w:r>
          </w:p>
        </w:tc>
        <w:tc>
          <w:tcPr>
            <w:tcW w:w="2504" w:type="dxa"/>
            <w:vAlign w:val="center"/>
          </w:tcPr>
          <w:p w14:paraId="1BAA8720"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780EA00D"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641F1339"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817ECB" w:rsidRPr="001D3277" w14:paraId="12AD3461" w14:textId="77777777" w:rsidTr="00F2307D">
        <w:trPr>
          <w:cantSplit/>
          <w:jc w:val="center"/>
        </w:trPr>
        <w:tc>
          <w:tcPr>
            <w:tcW w:w="614" w:type="dxa"/>
            <w:vAlign w:val="center"/>
          </w:tcPr>
          <w:p w14:paraId="419126DB" w14:textId="282959D8" w:rsidR="00817ECB" w:rsidRPr="001D3277" w:rsidRDefault="00817ECB" w:rsidP="00817ECB">
            <w:pPr>
              <w:spacing w:line="240" w:lineRule="auto"/>
              <w:ind w:firstLine="0"/>
              <w:jc w:val="center"/>
              <w:rPr>
                <w:rFonts w:cs="Times New Roman"/>
                <w:bCs/>
                <w:sz w:val="26"/>
                <w:szCs w:val="26"/>
              </w:rPr>
            </w:pPr>
            <w:r>
              <w:rPr>
                <w:rFonts w:cs="Times New Roman"/>
                <w:bCs/>
                <w:sz w:val="26"/>
                <w:szCs w:val="26"/>
              </w:rPr>
              <w:t>5</w:t>
            </w:r>
            <w:r w:rsidRPr="00817ECB">
              <w:rPr>
                <w:rFonts w:cs="Times New Roman"/>
                <w:bCs/>
                <w:sz w:val="26"/>
                <w:szCs w:val="26"/>
              </w:rPr>
              <w:t>.2</w:t>
            </w:r>
          </w:p>
        </w:tc>
        <w:tc>
          <w:tcPr>
            <w:tcW w:w="5193" w:type="dxa"/>
            <w:vAlign w:val="center"/>
          </w:tcPr>
          <w:p w14:paraId="788C7E0A" w14:textId="235F9C1E" w:rsidR="00817ECB" w:rsidRPr="00817ECB" w:rsidRDefault="00817ECB" w:rsidP="00817ECB">
            <w:pPr>
              <w:spacing w:line="240" w:lineRule="auto"/>
              <w:ind w:firstLine="0"/>
              <w:rPr>
                <w:rFonts w:cs="Times New Roman"/>
                <w:bCs/>
                <w:sz w:val="26"/>
                <w:szCs w:val="26"/>
              </w:rPr>
            </w:pPr>
            <w:r w:rsidRPr="00817ECB">
              <w:rPr>
                <w:rFonts w:cs="Times New Roman"/>
                <w:bCs/>
                <w:sz w:val="26"/>
                <w:szCs w:val="26"/>
              </w:rPr>
              <w:t>Xây dựng, hoàn thiện HTTT/nền tảng số đảm bảo triển khai vận hành cơ sở dữ liệu trồng trọt</w:t>
            </w:r>
          </w:p>
        </w:tc>
        <w:tc>
          <w:tcPr>
            <w:tcW w:w="2107" w:type="dxa"/>
            <w:vAlign w:val="center"/>
          </w:tcPr>
          <w:p w14:paraId="40CC47B5" w14:textId="1DB5B49C"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Cục CĐS</w:t>
            </w:r>
          </w:p>
        </w:tc>
        <w:tc>
          <w:tcPr>
            <w:tcW w:w="2504" w:type="dxa"/>
            <w:vAlign w:val="center"/>
          </w:tcPr>
          <w:p w14:paraId="77E7D12E" w14:textId="5EDE7D2B"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 xml:space="preserve">Các đơn vị được giao quản lý, vận hành CSDL </w:t>
            </w:r>
          </w:p>
        </w:tc>
        <w:tc>
          <w:tcPr>
            <w:tcW w:w="3044" w:type="dxa"/>
            <w:vAlign w:val="center"/>
          </w:tcPr>
          <w:p w14:paraId="1350B72B" w14:textId="4042C0AF"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HTTT/nền tảng số được xây dựng đảm bảo triển khai vận hành cơ sở dữ liệu trồng trọt</w:t>
            </w:r>
          </w:p>
        </w:tc>
        <w:tc>
          <w:tcPr>
            <w:tcW w:w="1559" w:type="dxa"/>
            <w:vAlign w:val="center"/>
          </w:tcPr>
          <w:p w14:paraId="1A8F9E00" w14:textId="4FFCA762" w:rsidR="00817ECB" w:rsidRPr="001D3277" w:rsidRDefault="00817ECB" w:rsidP="00817ECB">
            <w:pPr>
              <w:spacing w:line="240" w:lineRule="auto"/>
              <w:ind w:firstLine="0"/>
              <w:jc w:val="center"/>
              <w:rPr>
                <w:rFonts w:cs="Times New Roman"/>
                <w:bCs/>
                <w:iCs/>
                <w:sz w:val="26"/>
                <w:szCs w:val="26"/>
              </w:rPr>
            </w:pPr>
            <w:r w:rsidRPr="00817ECB">
              <w:rPr>
                <w:rFonts w:cs="Times New Roman"/>
                <w:bCs/>
                <w:iCs/>
                <w:sz w:val="26"/>
                <w:szCs w:val="26"/>
              </w:rPr>
              <w:t>30/12/2026</w:t>
            </w:r>
          </w:p>
        </w:tc>
      </w:tr>
      <w:tr w:rsidR="00817ECB" w:rsidRPr="001D3277" w14:paraId="1175E798" w14:textId="77777777" w:rsidTr="00F2307D">
        <w:trPr>
          <w:cantSplit/>
          <w:jc w:val="center"/>
        </w:trPr>
        <w:tc>
          <w:tcPr>
            <w:tcW w:w="614" w:type="dxa"/>
            <w:vAlign w:val="center"/>
          </w:tcPr>
          <w:p w14:paraId="5C22E963" w14:textId="3E6F3C0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5.</w:t>
            </w:r>
            <w:r>
              <w:rPr>
                <w:rFonts w:cs="Times New Roman"/>
                <w:bCs/>
                <w:sz w:val="26"/>
                <w:szCs w:val="26"/>
              </w:rPr>
              <w:t>3</w:t>
            </w:r>
          </w:p>
        </w:tc>
        <w:tc>
          <w:tcPr>
            <w:tcW w:w="5193" w:type="dxa"/>
            <w:vAlign w:val="center"/>
          </w:tcPr>
          <w:p w14:paraId="42606CEE"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083FCADE"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1256696A"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1816B4E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3A2751B2" w14:textId="77777777" w:rsidR="00817ECB" w:rsidRPr="001D3277" w:rsidRDefault="00817ECB" w:rsidP="00817ECB">
            <w:pPr>
              <w:spacing w:line="240" w:lineRule="auto"/>
              <w:ind w:firstLine="0"/>
              <w:jc w:val="center"/>
              <w:rPr>
                <w:rFonts w:cs="Times New Roman"/>
                <w:bCs/>
                <w:iCs/>
                <w:sz w:val="26"/>
                <w:szCs w:val="26"/>
              </w:rPr>
            </w:pPr>
          </w:p>
        </w:tc>
      </w:tr>
      <w:tr w:rsidR="00817ECB" w:rsidRPr="001D3277" w14:paraId="06C7496C" w14:textId="77777777" w:rsidTr="00F2307D">
        <w:trPr>
          <w:cantSplit/>
          <w:jc w:val="center"/>
        </w:trPr>
        <w:tc>
          <w:tcPr>
            <w:tcW w:w="614" w:type="dxa"/>
            <w:vAlign w:val="center"/>
          </w:tcPr>
          <w:p w14:paraId="73426218"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54BA358B"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về giống cây trồng</w:t>
            </w:r>
          </w:p>
        </w:tc>
        <w:tc>
          <w:tcPr>
            <w:tcW w:w="2107" w:type="dxa"/>
            <w:vAlign w:val="center"/>
          </w:tcPr>
          <w:p w14:paraId="06A4F509" w14:textId="77777777" w:rsidR="00817ECB" w:rsidRPr="001D3277" w:rsidRDefault="00817ECB" w:rsidP="00817ECB">
            <w:pPr>
              <w:spacing w:line="240" w:lineRule="auto"/>
              <w:ind w:firstLine="0"/>
              <w:jc w:val="center"/>
              <w:rPr>
                <w:rFonts w:cs="Times New Roman"/>
                <w:sz w:val="26"/>
                <w:szCs w:val="26"/>
              </w:rPr>
            </w:pPr>
          </w:p>
        </w:tc>
        <w:tc>
          <w:tcPr>
            <w:tcW w:w="2504" w:type="dxa"/>
            <w:vAlign w:val="center"/>
          </w:tcPr>
          <w:p w14:paraId="0158FE17"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4E186516" w14:textId="77777777" w:rsidR="00817ECB" w:rsidRPr="001D3277" w:rsidRDefault="00817ECB" w:rsidP="00817ECB">
            <w:pPr>
              <w:spacing w:line="240" w:lineRule="auto"/>
              <w:ind w:firstLine="0"/>
              <w:jc w:val="center"/>
              <w:rPr>
                <w:rFonts w:cs="Times New Roman"/>
                <w:sz w:val="26"/>
                <w:szCs w:val="26"/>
              </w:rPr>
            </w:pPr>
          </w:p>
        </w:tc>
        <w:tc>
          <w:tcPr>
            <w:tcW w:w="1559" w:type="dxa"/>
            <w:vAlign w:val="center"/>
          </w:tcPr>
          <w:p w14:paraId="18EAE7B2"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31/3/2026</w:t>
            </w:r>
          </w:p>
        </w:tc>
      </w:tr>
      <w:tr w:rsidR="00817ECB" w:rsidRPr="001D3277" w14:paraId="0010EA22" w14:textId="77777777" w:rsidTr="00F2307D">
        <w:trPr>
          <w:cantSplit/>
          <w:jc w:val="center"/>
        </w:trPr>
        <w:tc>
          <w:tcPr>
            <w:tcW w:w="614" w:type="dxa"/>
            <w:vAlign w:val="center"/>
          </w:tcPr>
          <w:p w14:paraId="265858BA"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26509CA8"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về phân bón</w:t>
            </w:r>
          </w:p>
        </w:tc>
        <w:tc>
          <w:tcPr>
            <w:tcW w:w="2107" w:type="dxa"/>
            <w:vAlign w:val="center"/>
          </w:tcPr>
          <w:p w14:paraId="7D969EA3" w14:textId="77777777" w:rsidR="00817ECB" w:rsidRPr="001D3277" w:rsidRDefault="00817ECB" w:rsidP="00817ECB">
            <w:pPr>
              <w:spacing w:line="240" w:lineRule="auto"/>
              <w:ind w:firstLine="0"/>
              <w:jc w:val="center"/>
              <w:rPr>
                <w:rFonts w:cs="Times New Roman"/>
                <w:sz w:val="26"/>
                <w:szCs w:val="26"/>
              </w:rPr>
            </w:pPr>
          </w:p>
        </w:tc>
        <w:tc>
          <w:tcPr>
            <w:tcW w:w="2504" w:type="dxa"/>
            <w:vAlign w:val="center"/>
          </w:tcPr>
          <w:p w14:paraId="1650C99B"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3452F27C" w14:textId="77777777" w:rsidR="00817ECB" w:rsidRPr="001D3277" w:rsidRDefault="00817ECB" w:rsidP="00817ECB">
            <w:pPr>
              <w:spacing w:line="240" w:lineRule="auto"/>
              <w:ind w:firstLine="0"/>
              <w:jc w:val="center"/>
              <w:rPr>
                <w:rFonts w:cs="Times New Roman"/>
                <w:sz w:val="26"/>
                <w:szCs w:val="26"/>
              </w:rPr>
            </w:pPr>
          </w:p>
        </w:tc>
        <w:tc>
          <w:tcPr>
            <w:tcW w:w="1559" w:type="dxa"/>
            <w:vAlign w:val="center"/>
          </w:tcPr>
          <w:p w14:paraId="6D2D5B35"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31/3/2026</w:t>
            </w:r>
          </w:p>
        </w:tc>
      </w:tr>
      <w:tr w:rsidR="00817ECB" w:rsidRPr="001D3277" w14:paraId="6327E43B" w14:textId="77777777" w:rsidTr="00F2307D">
        <w:trPr>
          <w:cantSplit/>
          <w:jc w:val="center"/>
        </w:trPr>
        <w:tc>
          <w:tcPr>
            <w:tcW w:w="614" w:type="dxa"/>
            <w:vAlign w:val="center"/>
          </w:tcPr>
          <w:p w14:paraId="23F2C0C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32DAE631"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về đất trồng trọt</w:t>
            </w:r>
          </w:p>
        </w:tc>
        <w:tc>
          <w:tcPr>
            <w:tcW w:w="2107" w:type="dxa"/>
            <w:vAlign w:val="center"/>
          </w:tcPr>
          <w:p w14:paraId="12BDC0FE" w14:textId="77777777" w:rsidR="00817ECB" w:rsidRPr="001D3277" w:rsidRDefault="00817ECB" w:rsidP="00817ECB">
            <w:pPr>
              <w:spacing w:line="240" w:lineRule="auto"/>
              <w:ind w:firstLine="0"/>
              <w:jc w:val="center"/>
              <w:rPr>
                <w:rFonts w:cs="Times New Roman"/>
                <w:sz w:val="26"/>
                <w:szCs w:val="26"/>
              </w:rPr>
            </w:pPr>
          </w:p>
        </w:tc>
        <w:tc>
          <w:tcPr>
            <w:tcW w:w="2504" w:type="dxa"/>
            <w:vAlign w:val="center"/>
          </w:tcPr>
          <w:p w14:paraId="14A185ED"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139B8AAD" w14:textId="77777777" w:rsidR="00817ECB" w:rsidRPr="001D3277" w:rsidRDefault="00817ECB" w:rsidP="00817ECB">
            <w:pPr>
              <w:spacing w:line="240" w:lineRule="auto"/>
              <w:ind w:firstLine="0"/>
              <w:jc w:val="center"/>
              <w:rPr>
                <w:rFonts w:cs="Times New Roman"/>
                <w:sz w:val="26"/>
                <w:szCs w:val="26"/>
              </w:rPr>
            </w:pPr>
          </w:p>
        </w:tc>
        <w:tc>
          <w:tcPr>
            <w:tcW w:w="1559" w:type="dxa"/>
            <w:vAlign w:val="center"/>
          </w:tcPr>
          <w:p w14:paraId="5123BD74"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31/3/2026</w:t>
            </w:r>
          </w:p>
        </w:tc>
      </w:tr>
      <w:tr w:rsidR="00817ECB" w:rsidRPr="001D3277" w14:paraId="0DC2A9D8" w14:textId="77777777" w:rsidTr="00F2307D">
        <w:trPr>
          <w:cantSplit/>
          <w:jc w:val="center"/>
        </w:trPr>
        <w:tc>
          <w:tcPr>
            <w:tcW w:w="614" w:type="dxa"/>
            <w:vAlign w:val="center"/>
          </w:tcPr>
          <w:p w14:paraId="0C6B8427"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13B9820B"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về sinh vật gây hại cây trồng</w:t>
            </w:r>
          </w:p>
        </w:tc>
        <w:tc>
          <w:tcPr>
            <w:tcW w:w="2107" w:type="dxa"/>
            <w:vAlign w:val="center"/>
          </w:tcPr>
          <w:p w14:paraId="4EBEAA79" w14:textId="77777777" w:rsidR="00817ECB" w:rsidRPr="001D3277" w:rsidRDefault="00817ECB" w:rsidP="00817ECB">
            <w:pPr>
              <w:spacing w:line="240" w:lineRule="auto"/>
              <w:ind w:firstLine="0"/>
              <w:jc w:val="center"/>
              <w:rPr>
                <w:rFonts w:cs="Times New Roman"/>
                <w:sz w:val="26"/>
                <w:szCs w:val="26"/>
              </w:rPr>
            </w:pPr>
          </w:p>
        </w:tc>
        <w:tc>
          <w:tcPr>
            <w:tcW w:w="2504" w:type="dxa"/>
            <w:vAlign w:val="center"/>
          </w:tcPr>
          <w:p w14:paraId="039ED2EE"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7F0EA84F" w14:textId="77777777" w:rsidR="00817ECB" w:rsidRPr="001D3277" w:rsidRDefault="00817ECB" w:rsidP="00817ECB">
            <w:pPr>
              <w:spacing w:line="240" w:lineRule="auto"/>
              <w:ind w:firstLine="0"/>
              <w:jc w:val="center"/>
              <w:rPr>
                <w:rFonts w:cs="Times New Roman"/>
                <w:sz w:val="26"/>
                <w:szCs w:val="26"/>
              </w:rPr>
            </w:pPr>
          </w:p>
        </w:tc>
        <w:tc>
          <w:tcPr>
            <w:tcW w:w="1559" w:type="dxa"/>
            <w:vAlign w:val="center"/>
          </w:tcPr>
          <w:p w14:paraId="705BD336"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31/5/2026</w:t>
            </w:r>
          </w:p>
        </w:tc>
      </w:tr>
      <w:tr w:rsidR="00817ECB" w:rsidRPr="001D3277" w14:paraId="0E00CEEE" w14:textId="77777777" w:rsidTr="00F2307D">
        <w:trPr>
          <w:cantSplit/>
          <w:jc w:val="center"/>
        </w:trPr>
        <w:tc>
          <w:tcPr>
            <w:tcW w:w="614" w:type="dxa"/>
            <w:vAlign w:val="center"/>
          </w:tcPr>
          <w:p w14:paraId="7FFA743E"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464A783E"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về kiểm dịch thực vật</w:t>
            </w:r>
          </w:p>
        </w:tc>
        <w:tc>
          <w:tcPr>
            <w:tcW w:w="2107" w:type="dxa"/>
            <w:vAlign w:val="center"/>
          </w:tcPr>
          <w:p w14:paraId="31F3B6F8" w14:textId="77777777" w:rsidR="00817ECB" w:rsidRPr="001D3277" w:rsidRDefault="00817ECB" w:rsidP="00817ECB">
            <w:pPr>
              <w:spacing w:line="240" w:lineRule="auto"/>
              <w:ind w:firstLine="0"/>
              <w:jc w:val="center"/>
              <w:rPr>
                <w:rFonts w:cs="Times New Roman"/>
                <w:sz w:val="26"/>
                <w:szCs w:val="26"/>
              </w:rPr>
            </w:pPr>
          </w:p>
        </w:tc>
        <w:tc>
          <w:tcPr>
            <w:tcW w:w="2504" w:type="dxa"/>
            <w:vAlign w:val="center"/>
          </w:tcPr>
          <w:p w14:paraId="6DBF16C4"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56D952C4" w14:textId="77777777" w:rsidR="00817ECB" w:rsidRPr="001D3277" w:rsidRDefault="00817ECB" w:rsidP="00817ECB">
            <w:pPr>
              <w:spacing w:line="240" w:lineRule="auto"/>
              <w:ind w:firstLine="0"/>
              <w:jc w:val="center"/>
              <w:rPr>
                <w:rFonts w:cs="Times New Roman"/>
                <w:sz w:val="26"/>
                <w:szCs w:val="26"/>
              </w:rPr>
            </w:pPr>
          </w:p>
        </w:tc>
        <w:tc>
          <w:tcPr>
            <w:tcW w:w="1559" w:type="dxa"/>
            <w:vAlign w:val="center"/>
          </w:tcPr>
          <w:p w14:paraId="6A4902E4"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31/7/2026</w:t>
            </w:r>
          </w:p>
        </w:tc>
      </w:tr>
      <w:tr w:rsidR="00817ECB" w:rsidRPr="001D3277" w14:paraId="16EC7AF4" w14:textId="77777777" w:rsidTr="00F2307D">
        <w:trPr>
          <w:cantSplit/>
          <w:jc w:val="center"/>
        </w:trPr>
        <w:tc>
          <w:tcPr>
            <w:tcW w:w="614" w:type="dxa"/>
            <w:vAlign w:val="center"/>
          </w:tcPr>
          <w:p w14:paraId="500F3BB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73734268"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về chế biến và thị trường sản phẩm trồng trọt</w:t>
            </w:r>
          </w:p>
        </w:tc>
        <w:tc>
          <w:tcPr>
            <w:tcW w:w="2107" w:type="dxa"/>
            <w:vAlign w:val="center"/>
          </w:tcPr>
          <w:p w14:paraId="27C788F1" w14:textId="77777777" w:rsidR="00817ECB" w:rsidRPr="001D3277" w:rsidRDefault="00817ECB" w:rsidP="00817ECB">
            <w:pPr>
              <w:spacing w:line="240" w:lineRule="auto"/>
              <w:ind w:firstLine="0"/>
              <w:jc w:val="center"/>
              <w:rPr>
                <w:rFonts w:cs="Times New Roman"/>
                <w:sz w:val="26"/>
                <w:szCs w:val="26"/>
              </w:rPr>
            </w:pPr>
          </w:p>
        </w:tc>
        <w:tc>
          <w:tcPr>
            <w:tcW w:w="2504" w:type="dxa"/>
            <w:vAlign w:val="center"/>
          </w:tcPr>
          <w:p w14:paraId="2CDD5474"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41FDA3E2" w14:textId="77777777" w:rsidR="00817ECB" w:rsidRPr="001D3277" w:rsidRDefault="00817ECB" w:rsidP="00817ECB">
            <w:pPr>
              <w:spacing w:line="240" w:lineRule="auto"/>
              <w:ind w:firstLine="0"/>
              <w:jc w:val="center"/>
              <w:rPr>
                <w:rFonts w:cs="Times New Roman"/>
                <w:sz w:val="26"/>
                <w:szCs w:val="26"/>
              </w:rPr>
            </w:pPr>
          </w:p>
        </w:tc>
        <w:tc>
          <w:tcPr>
            <w:tcW w:w="1559" w:type="dxa"/>
            <w:vAlign w:val="center"/>
          </w:tcPr>
          <w:p w14:paraId="3A84E25A"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31/7/2026</w:t>
            </w:r>
          </w:p>
        </w:tc>
      </w:tr>
      <w:tr w:rsidR="00817ECB" w:rsidRPr="001D3277" w14:paraId="4F5B88F6" w14:textId="77777777" w:rsidTr="00F2307D">
        <w:trPr>
          <w:cantSplit/>
          <w:jc w:val="center"/>
        </w:trPr>
        <w:tc>
          <w:tcPr>
            <w:tcW w:w="614" w:type="dxa"/>
            <w:vAlign w:val="center"/>
          </w:tcPr>
          <w:p w14:paraId="09359778" w14:textId="6980992A"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lastRenderedPageBreak/>
              <w:t>5.</w:t>
            </w:r>
            <w:r>
              <w:rPr>
                <w:rFonts w:cs="Times New Roman"/>
                <w:bCs/>
                <w:sz w:val="26"/>
                <w:szCs w:val="26"/>
              </w:rPr>
              <w:t>4</w:t>
            </w:r>
          </w:p>
        </w:tc>
        <w:tc>
          <w:tcPr>
            <w:tcW w:w="5193" w:type="dxa"/>
            <w:vAlign w:val="center"/>
          </w:tcPr>
          <w:p w14:paraId="68008C3E" w14:textId="77777777" w:rsidR="00817ECB" w:rsidRPr="001D3277" w:rsidRDefault="00817ECB" w:rsidP="00817ECB">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78110275"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3F983DD6"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TTBVTV; Cục C12.</w:t>
            </w:r>
          </w:p>
        </w:tc>
        <w:tc>
          <w:tcPr>
            <w:tcW w:w="3044" w:type="dxa"/>
            <w:vAlign w:val="center"/>
          </w:tcPr>
          <w:p w14:paraId="4E8913F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7BD06AD5"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30/8/2026</w:t>
            </w:r>
          </w:p>
          <w:p w14:paraId="059F67BE" w14:textId="53818A9B" w:rsidR="00817ECB" w:rsidRPr="001D3277" w:rsidRDefault="00817ECB" w:rsidP="00817ECB">
            <w:pPr>
              <w:spacing w:line="240" w:lineRule="auto"/>
              <w:ind w:firstLine="0"/>
              <w:jc w:val="center"/>
              <w:rPr>
                <w:rFonts w:cs="Times New Roman"/>
                <w:bCs/>
                <w:iCs/>
                <w:sz w:val="26"/>
                <w:szCs w:val="26"/>
              </w:rPr>
            </w:pPr>
          </w:p>
        </w:tc>
      </w:tr>
      <w:tr w:rsidR="00817ECB" w:rsidRPr="001D3277" w14:paraId="7E530FD2" w14:textId="77777777" w:rsidTr="00F2307D">
        <w:trPr>
          <w:cantSplit/>
          <w:jc w:val="center"/>
        </w:trPr>
        <w:tc>
          <w:tcPr>
            <w:tcW w:w="614" w:type="dxa"/>
            <w:vAlign w:val="center"/>
          </w:tcPr>
          <w:p w14:paraId="05A23444"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6</w:t>
            </w:r>
          </w:p>
        </w:tc>
        <w:tc>
          <w:tcPr>
            <w:tcW w:w="5193" w:type="dxa"/>
            <w:vAlign w:val="center"/>
          </w:tcPr>
          <w:p w14:paraId="3ABBC196"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báo cáo thống kê ngành nông nghiệp và môi trường</w:t>
            </w:r>
          </w:p>
        </w:tc>
        <w:tc>
          <w:tcPr>
            <w:tcW w:w="2107" w:type="dxa"/>
            <w:vAlign w:val="center"/>
          </w:tcPr>
          <w:p w14:paraId="4FFE69C3"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6E2C489C"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33EA82A8"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46A335C8"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5AB0E150" w14:textId="77777777" w:rsidTr="00F2307D">
        <w:trPr>
          <w:cantSplit/>
          <w:jc w:val="center"/>
        </w:trPr>
        <w:tc>
          <w:tcPr>
            <w:tcW w:w="614" w:type="dxa"/>
            <w:vAlign w:val="center"/>
          </w:tcPr>
          <w:p w14:paraId="5392E725"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6.1</w:t>
            </w:r>
          </w:p>
        </w:tc>
        <w:tc>
          <w:tcPr>
            <w:tcW w:w="5193" w:type="dxa"/>
            <w:vAlign w:val="center"/>
          </w:tcPr>
          <w:p w14:paraId="45BA5A05"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191C5B05"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6FDC8330"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Các đơn vị liên quan trực thuộc Bộ</w:t>
            </w:r>
          </w:p>
        </w:tc>
        <w:tc>
          <w:tcPr>
            <w:tcW w:w="3044" w:type="dxa"/>
            <w:vAlign w:val="center"/>
          </w:tcPr>
          <w:p w14:paraId="79A1C75D"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4E6A2F99"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817ECB" w:rsidRPr="001D3277" w14:paraId="6208C4B8" w14:textId="77777777" w:rsidTr="00F2307D">
        <w:trPr>
          <w:cantSplit/>
          <w:jc w:val="center"/>
        </w:trPr>
        <w:tc>
          <w:tcPr>
            <w:tcW w:w="614" w:type="dxa"/>
            <w:vAlign w:val="center"/>
          </w:tcPr>
          <w:p w14:paraId="10FB4FC2" w14:textId="3C0D6F0F"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6.2</w:t>
            </w:r>
          </w:p>
        </w:tc>
        <w:tc>
          <w:tcPr>
            <w:tcW w:w="5193" w:type="dxa"/>
            <w:vAlign w:val="center"/>
          </w:tcPr>
          <w:p w14:paraId="142F7116" w14:textId="367C7D74" w:rsidR="00817ECB" w:rsidRPr="00817ECB" w:rsidRDefault="00817ECB" w:rsidP="00817ECB">
            <w:pPr>
              <w:spacing w:line="240" w:lineRule="auto"/>
              <w:ind w:firstLine="0"/>
              <w:rPr>
                <w:rFonts w:cs="Times New Roman"/>
                <w:bCs/>
                <w:sz w:val="26"/>
                <w:szCs w:val="26"/>
              </w:rPr>
            </w:pPr>
            <w:r w:rsidRPr="00817ECB">
              <w:rPr>
                <w:rFonts w:cs="Times New Roman"/>
                <w:bCs/>
                <w:sz w:val="26"/>
                <w:szCs w:val="26"/>
              </w:rPr>
              <w:t>Xây dựng, hoàn thiện HTTT/nền tảng số đảm bảo triển khai vận hành cơ sở dữ liệu báo cáo thống kê ngành nông nghiệp và môi trường</w:t>
            </w:r>
          </w:p>
        </w:tc>
        <w:tc>
          <w:tcPr>
            <w:tcW w:w="2107" w:type="dxa"/>
            <w:vAlign w:val="center"/>
          </w:tcPr>
          <w:p w14:paraId="7B1227E3" w14:textId="3AA5926C"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Cục CĐS</w:t>
            </w:r>
          </w:p>
        </w:tc>
        <w:tc>
          <w:tcPr>
            <w:tcW w:w="2504" w:type="dxa"/>
            <w:vAlign w:val="center"/>
          </w:tcPr>
          <w:p w14:paraId="029139F0" w14:textId="7CEEFE3D"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 xml:space="preserve">Các đơn vị được giao quản lý, vận hành CSDL </w:t>
            </w:r>
          </w:p>
        </w:tc>
        <w:tc>
          <w:tcPr>
            <w:tcW w:w="3044" w:type="dxa"/>
            <w:vAlign w:val="center"/>
          </w:tcPr>
          <w:p w14:paraId="18685314" w14:textId="657E1CC6"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HTTT/nền tảng số được xây dựng đảm bảo triển khai vận hành cơ sở dữ liệu báo cáo thống kê ngành nông nghiệp và môi trường</w:t>
            </w:r>
          </w:p>
        </w:tc>
        <w:tc>
          <w:tcPr>
            <w:tcW w:w="1559" w:type="dxa"/>
            <w:vAlign w:val="center"/>
          </w:tcPr>
          <w:p w14:paraId="7547E428" w14:textId="48559030" w:rsidR="00817ECB" w:rsidRPr="001D3277" w:rsidRDefault="00817ECB" w:rsidP="00817ECB">
            <w:pPr>
              <w:spacing w:line="240" w:lineRule="auto"/>
              <w:ind w:firstLine="0"/>
              <w:jc w:val="center"/>
              <w:rPr>
                <w:rFonts w:cs="Times New Roman"/>
                <w:bCs/>
                <w:iCs/>
                <w:sz w:val="26"/>
                <w:szCs w:val="26"/>
              </w:rPr>
            </w:pPr>
            <w:r w:rsidRPr="00817ECB">
              <w:rPr>
                <w:rFonts w:cs="Times New Roman"/>
                <w:bCs/>
                <w:iCs/>
                <w:sz w:val="26"/>
                <w:szCs w:val="26"/>
              </w:rPr>
              <w:t>30/12/2026</w:t>
            </w:r>
          </w:p>
        </w:tc>
      </w:tr>
      <w:tr w:rsidR="00817ECB" w:rsidRPr="001D3277" w14:paraId="597B9131" w14:textId="77777777" w:rsidTr="00F2307D">
        <w:trPr>
          <w:cantSplit/>
          <w:jc w:val="center"/>
        </w:trPr>
        <w:tc>
          <w:tcPr>
            <w:tcW w:w="614" w:type="dxa"/>
            <w:vAlign w:val="center"/>
          </w:tcPr>
          <w:p w14:paraId="4EC0A702" w14:textId="1186B083"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6.</w:t>
            </w:r>
            <w:r>
              <w:rPr>
                <w:rFonts w:cs="Times New Roman"/>
                <w:bCs/>
                <w:sz w:val="26"/>
                <w:szCs w:val="26"/>
              </w:rPr>
              <w:t>3</w:t>
            </w:r>
          </w:p>
        </w:tc>
        <w:tc>
          <w:tcPr>
            <w:tcW w:w="5193" w:type="dxa"/>
            <w:vAlign w:val="center"/>
          </w:tcPr>
          <w:p w14:paraId="4FD3D59C"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0CB6B25E"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57E57AD1"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Các đơn vị liên quan trực thuộc Bộ; Sở NN&amp;MT các địa phương</w:t>
            </w:r>
          </w:p>
        </w:tc>
        <w:tc>
          <w:tcPr>
            <w:tcW w:w="3044" w:type="dxa"/>
            <w:vAlign w:val="center"/>
          </w:tcPr>
          <w:p w14:paraId="19A58662"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7E212B00"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30/6/2026</w:t>
            </w:r>
          </w:p>
        </w:tc>
      </w:tr>
      <w:tr w:rsidR="00817ECB" w:rsidRPr="001D3277" w14:paraId="5B68D7A3" w14:textId="77777777" w:rsidTr="00F2307D">
        <w:trPr>
          <w:cantSplit/>
          <w:jc w:val="center"/>
        </w:trPr>
        <w:tc>
          <w:tcPr>
            <w:tcW w:w="614" w:type="dxa"/>
            <w:vAlign w:val="center"/>
          </w:tcPr>
          <w:p w14:paraId="747DD7BE" w14:textId="470DB879"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6.</w:t>
            </w:r>
            <w:r>
              <w:rPr>
                <w:rFonts w:cs="Times New Roman"/>
                <w:bCs/>
                <w:sz w:val="26"/>
                <w:szCs w:val="26"/>
              </w:rPr>
              <w:t>4</w:t>
            </w:r>
          </w:p>
        </w:tc>
        <w:tc>
          <w:tcPr>
            <w:tcW w:w="5193" w:type="dxa"/>
            <w:vAlign w:val="center"/>
          </w:tcPr>
          <w:p w14:paraId="1ACA9727" w14:textId="77777777" w:rsidR="00817ECB" w:rsidRPr="001D3277" w:rsidRDefault="00817ECB" w:rsidP="00817ECB">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691561D9"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7457A1E3"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C12.</w:t>
            </w:r>
          </w:p>
        </w:tc>
        <w:tc>
          <w:tcPr>
            <w:tcW w:w="3044" w:type="dxa"/>
            <w:vAlign w:val="center"/>
          </w:tcPr>
          <w:p w14:paraId="60EA7C6C"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7E0686A8" w14:textId="1B23D67E"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30/7/2026</w:t>
            </w:r>
          </w:p>
        </w:tc>
      </w:tr>
      <w:tr w:rsidR="00817ECB" w:rsidRPr="001D3277" w14:paraId="5756012C" w14:textId="77777777" w:rsidTr="00F2307D">
        <w:trPr>
          <w:cantSplit/>
          <w:jc w:val="center"/>
        </w:trPr>
        <w:tc>
          <w:tcPr>
            <w:tcW w:w="614" w:type="dxa"/>
            <w:vAlign w:val="center"/>
          </w:tcPr>
          <w:p w14:paraId="602564C0"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7</w:t>
            </w:r>
          </w:p>
        </w:tc>
        <w:tc>
          <w:tcPr>
            <w:tcW w:w="5193" w:type="dxa"/>
            <w:vAlign w:val="center"/>
          </w:tcPr>
          <w:p w14:paraId="1597001B"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khí tượng thủy văn quốc gia</w:t>
            </w:r>
          </w:p>
        </w:tc>
        <w:tc>
          <w:tcPr>
            <w:tcW w:w="2107" w:type="dxa"/>
            <w:vAlign w:val="center"/>
          </w:tcPr>
          <w:p w14:paraId="5CEBC3EE"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5BC85D2C"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30AB476A"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35DF6C99"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45368592" w14:textId="77777777" w:rsidTr="00F2307D">
        <w:trPr>
          <w:cantSplit/>
          <w:jc w:val="center"/>
        </w:trPr>
        <w:tc>
          <w:tcPr>
            <w:tcW w:w="614" w:type="dxa"/>
            <w:vAlign w:val="center"/>
          </w:tcPr>
          <w:p w14:paraId="1977DBCA"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7.1</w:t>
            </w:r>
          </w:p>
        </w:tc>
        <w:tc>
          <w:tcPr>
            <w:tcW w:w="5193" w:type="dxa"/>
            <w:vAlign w:val="center"/>
          </w:tcPr>
          <w:p w14:paraId="26378FF4"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3C9A46A1"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Khí tượng Thủy văn (Cục KTTV)</w:t>
            </w:r>
          </w:p>
        </w:tc>
        <w:tc>
          <w:tcPr>
            <w:tcW w:w="2504" w:type="dxa"/>
            <w:vAlign w:val="center"/>
          </w:tcPr>
          <w:p w14:paraId="059450CE"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25EC98CC"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00AE992A"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817ECB" w:rsidRPr="001D3277" w14:paraId="44129827" w14:textId="77777777" w:rsidTr="00F2307D">
        <w:trPr>
          <w:cantSplit/>
          <w:jc w:val="center"/>
        </w:trPr>
        <w:tc>
          <w:tcPr>
            <w:tcW w:w="614" w:type="dxa"/>
            <w:vAlign w:val="center"/>
          </w:tcPr>
          <w:p w14:paraId="05714864" w14:textId="15058DBE"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7.2</w:t>
            </w:r>
          </w:p>
        </w:tc>
        <w:tc>
          <w:tcPr>
            <w:tcW w:w="5193" w:type="dxa"/>
            <w:vAlign w:val="center"/>
          </w:tcPr>
          <w:p w14:paraId="65F2D840" w14:textId="34B59C4E" w:rsidR="00817ECB" w:rsidRPr="00817ECB" w:rsidRDefault="00817ECB" w:rsidP="00817ECB">
            <w:pPr>
              <w:spacing w:line="240" w:lineRule="auto"/>
              <w:ind w:firstLine="0"/>
              <w:rPr>
                <w:rFonts w:cs="Times New Roman"/>
                <w:bCs/>
                <w:sz w:val="26"/>
                <w:szCs w:val="26"/>
              </w:rPr>
            </w:pPr>
            <w:r w:rsidRPr="00817ECB">
              <w:rPr>
                <w:rFonts w:cs="Times New Roman"/>
                <w:bCs/>
                <w:sz w:val="26"/>
                <w:szCs w:val="26"/>
              </w:rPr>
              <w:t>Xây dựng, hoàn thiện HTTT/nền tảng số đảm bảo triển khai vận hành cơ sở dữ liệu khí tượng thủy văn quốc gia</w:t>
            </w:r>
          </w:p>
        </w:tc>
        <w:tc>
          <w:tcPr>
            <w:tcW w:w="2107" w:type="dxa"/>
            <w:vAlign w:val="center"/>
          </w:tcPr>
          <w:p w14:paraId="305F0ABC" w14:textId="28D61608"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Cục CĐS</w:t>
            </w:r>
          </w:p>
        </w:tc>
        <w:tc>
          <w:tcPr>
            <w:tcW w:w="2504" w:type="dxa"/>
            <w:vAlign w:val="center"/>
          </w:tcPr>
          <w:p w14:paraId="492B8EF6" w14:textId="3818093F"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 xml:space="preserve">Các đơn vị được giao quản lý, vận hành CSDL </w:t>
            </w:r>
          </w:p>
        </w:tc>
        <w:tc>
          <w:tcPr>
            <w:tcW w:w="3044" w:type="dxa"/>
            <w:vAlign w:val="center"/>
          </w:tcPr>
          <w:p w14:paraId="271843D8" w14:textId="72F5313E"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HTTT/nền tảng số được xây dựng đảm bảo triển khai vận hành cơ sở dữ liệu khí tượng thủy văn quốc gia</w:t>
            </w:r>
          </w:p>
        </w:tc>
        <w:tc>
          <w:tcPr>
            <w:tcW w:w="1559" w:type="dxa"/>
            <w:vAlign w:val="center"/>
          </w:tcPr>
          <w:p w14:paraId="68EF6C17" w14:textId="42A4BA07" w:rsidR="00817ECB" w:rsidRPr="001D3277" w:rsidRDefault="00817ECB" w:rsidP="00817ECB">
            <w:pPr>
              <w:spacing w:line="240" w:lineRule="auto"/>
              <w:ind w:firstLine="0"/>
              <w:jc w:val="center"/>
              <w:rPr>
                <w:rFonts w:cs="Times New Roman"/>
                <w:bCs/>
                <w:iCs/>
                <w:sz w:val="26"/>
                <w:szCs w:val="26"/>
              </w:rPr>
            </w:pPr>
            <w:r w:rsidRPr="00817ECB">
              <w:rPr>
                <w:rFonts w:cs="Times New Roman"/>
                <w:bCs/>
                <w:iCs/>
                <w:sz w:val="26"/>
                <w:szCs w:val="26"/>
              </w:rPr>
              <w:t>30/12/2026</w:t>
            </w:r>
          </w:p>
        </w:tc>
      </w:tr>
      <w:tr w:rsidR="00817ECB" w:rsidRPr="001D3277" w14:paraId="21D30BF0" w14:textId="77777777" w:rsidTr="00F2307D">
        <w:trPr>
          <w:cantSplit/>
          <w:jc w:val="center"/>
        </w:trPr>
        <w:tc>
          <w:tcPr>
            <w:tcW w:w="614" w:type="dxa"/>
            <w:vAlign w:val="center"/>
          </w:tcPr>
          <w:p w14:paraId="57AF1D69" w14:textId="61FADDB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lastRenderedPageBreak/>
              <w:t>7.</w:t>
            </w:r>
            <w:r>
              <w:rPr>
                <w:rFonts w:cs="Times New Roman"/>
                <w:bCs/>
                <w:sz w:val="26"/>
                <w:szCs w:val="26"/>
              </w:rPr>
              <w:t>3</w:t>
            </w:r>
          </w:p>
        </w:tc>
        <w:tc>
          <w:tcPr>
            <w:tcW w:w="5193" w:type="dxa"/>
            <w:vAlign w:val="center"/>
          </w:tcPr>
          <w:p w14:paraId="7408359C"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79FD9429"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KTTV</w:t>
            </w:r>
          </w:p>
        </w:tc>
        <w:tc>
          <w:tcPr>
            <w:tcW w:w="2504" w:type="dxa"/>
            <w:vAlign w:val="center"/>
          </w:tcPr>
          <w:p w14:paraId="1029D7B7"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304553D5"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6EADEFBD" w14:textId="77777777" w:rsidR="00817ECB" w:rsidRPr="001D3277" w:rsidRDefault="00817ECB" w:rsidP="00817ECB">
            <w:pPr>
              <w:spacing w:line="240" w:lineRule="auto"/>
              <w:ind w:firstLine="0"/>
              <w:jc w:val="center"/>
              <w:rPr>
                <w:rFonts w:cs="Times New Roman"/>
                <w:bCs/>
                <w:iCs/>
                <w:sz w:val="26"/>
                <w:szCs w:val="26"/>
              </w:rPr>
            </w:pPr>
          </w:p>
        </w:tc>
      </w:tr>
      <w:tr w:rsidR="00817ECB" w:rsidRPr="001D3277" w14:paraId="00E35815" w14:textId="77777777" w:rsidTr="00F2307D">
        <w:trPr>
          <w:cantSplit/>
          <w:jc w:val="center"/>
        </w:trPr>
        <w:tc>
          <w:tcPr>
            <w:tcW w:w="614" w:type="dxa"/>
            <w:vAlign w:val="center"/>
          </w:tcPr>
          <w:p w14:paraId="387DCDC8"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4D4C3218"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quan trắc, điều tra khảo sát khí tượng thủy văn quốc gia.</w:t>
            </w:r>
          </w:p>
        </w:tc>
        <w:tc>
          <w:tcPr>
            <w:tcW w:w="2107" w:type="dxa"/>
            <w:vAlign w:val="center"/>
          </w:tcPr>
          <w:p w14:paraId="7F2AA4A6" w14:textId="77777777" w:rsidR="00817ECB" w:rsidRPr="001D3277" w:rsidRDefault="00817ECB" w:rsidP="00817ECB">
            <w:pPr>
              <w:spacing w:line="240" w:lineRule="auto"/>
              <w:ind w:firstLine="0"/>
              <w:jc w:val="center"/>
              <w:rPr>
                <w:rFonts w:cs="Times New Roman"/>
                <w:bCs/>
                <w:sz w:val="26"/>
                <w:szCs w:val="26"/>
              </w:rPr>
            </w:pPr>
          </w:p>
        </w:tc>
        <w:tc>
          <w:tcPr>
            <w:tcW w:w="2504" w:type="dxa"/>
            <w:vAlign w:val="center"/>
          </w:tcPr>
          <w:p w14:paraId="21FB5DA8"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4344B87E" w14:textId="77777777" w:rsidR="00817ECB" w:rsidRPr="001D3277" w:rsidRDefault="00817ECB" w:rsidP="00817ECB">
            <w:pPr>
              <w:spacing w:line="240" w:lineRule="auto"/>
              <w:ind w:firstLine="0"/>
              <w:jc w:val="center"/>
              <w:rPr>
                <w:rFonts w:cs="Times New Roman"/>
                <w:bCs/>
                <w:sz w:val="26"/>
                <w:szCs w:val="26"/>
              </w:rPr>
            </w:pPr>
          </w:p>
        </w:tc>
        <w:tc>
          <w:tcPr>
            <w:tcW w:w="1559" w:type="dxa"/>
            <w:vAlign w:val="center"/>
          </w:tcPr>
          <w:p w14:paraId="3E669809"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31/3/2026</w:t>
            </w:r>
          </w:p>
        </w:tc>
      </w:tr>
      <w:tr w:rsidR="00817ECB" w:rsidRPr="001D3277" w14:paraId="662F537A" w14:textId="77777777" w:rsidTr="00F2307D">
        <w:trPr>
          <w:cantSplit/>
          <w:jc w:val="center"/>
        </w:trPr>
        <w:tc>
          <w:tcPr>
            <w:tcW w:w="614" w:type="dxa"/>
            <w:vAlign w:val="center"/>
          </w:tcPr>
          <w:p w14:paraId="2CB6C3B2"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7A7E41A1"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dự báo, cảnh báo khí tượng thủy văn.</w:t>
            </w:r>
          </w:p>
        </w:tc>
        <w:tc>
          <w:tcPr>
            <w:tcW w:w="2107" w:type="dxa"/>
            <w:vAlign w:val="center"/>
          </w:tcPr>
          <w:p w14:paraId="58A8AB25" w14:textId="77777777" w:rsidR="00817ECB" w:rsidRPr="001D3277" w:rsidRDefault="00817ECB" w:rsidP="00817ECB">
            <w:pPr>
              <w:spacing w:line="240" w:lineRule="auto"/>
              <w:ind w:firstLine="0"/>
              <w:jc w:val="center"/>
              <w:rPr>
                <w:rFonts w:cs="Times New Roman"/>
                <w:bCs/>
                <w:sz w:val="26"/>
                <w:szCs w:val="26"/>
              </w:rPr>
            </w:pPr>
          </w:p>
        </w:tc>
        <w:tc>
          <w:tcPr>
            <w:tcW w:w="2504" w:type="dxa"/>
            <w:vAlign w:val="center"/>
          </w:tcPr>
          <w:p w14:paraId="59BA9104"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655A39D7" w14:textId="77777777" w:rsidR="00817ECB" w:rsidRPr="001D3277" w:rsidRDefault="00817ECB" w:rsidP="00817ECB">
            <w:pPr>
              <w:spacing w:line="240" w:lineRule="auto"/>
              <w:ind w:firstLine="0"/>
              <w:jc w:val="center"/>
              <w:rPr>
                <w:rFonts w:cs="Times New Roman"/>
                <w:bCs/>
                <w:sz w:val="26"/>
                <w:szCs w:val="26"/>
              </w:rPr>
            </w:pPr>
          </w:p>
        </w:tc>
        <w:tc>
          <w:tcPr>
            <w:tcW w:w="1559" w:type="dxa"/>
            <w:vAlign w:val="center"/>
          </w:tcPr>
          <w:p w14:paraId="5169E2D1"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31/3/2026</w:t>
            </w:r>
          </w:p>
        </w:tc>
      </w:tr>
      <w:tr w:rsidR="00817ECB" w:rsidRPr="001D3277" w14:paraId="408CFF6A" w14:textId="77777777" w:rsidTr="00F2307D">
        <w:trPr>
          <w:cantSplit/>
          <w:jc w:val="center"/>
        </w:trPr>
        <w:tc>
          <w:tcPr>
            <w:tcW w:w="614" w:type="dxa"/>
            <w:vAlign w:val="center"/>
          </w:tcPr>
          <w:p w14:paraId="40A24A35"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2D05B9C2"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của mạng lưới trạm khí tượng thủy văn chuyên dùng.</w:t>
            </w:r>
          </w:p>
        </w:tc>
        <w:tc>
          <w:tcPr>
            <w:tcW w:w="2107" w:type="dxa"/>
            <w:vAlign w:val="center"/>
          </w:tcPr>
          <w:p w14:paraId="4FB40D89" w14:textId="77777777" w:rsidR="00817ECB" w:rsidRPr="001D3277" w:rsidRDefault="00817ECB" w:rsidP="00817ECB">
            <w:pPr>
              <w:spacing w:line="240" w:lineRule="auto"/>
              <w:ind w:firstLine="0"/>
              <w:jc w:val="center"/>
              <w:rPr>
                <w:rFonts w:cs="Times New Roman"/>
                <w:bCs/>
                <w:sz w:val="26"/>
                <w:szCs w:val="26"/>
              </w:rPr>
            </w:pPr>
          </w:p>
        </w:tc>
        <w:tc>
          <w:tcPr>
            <w:tcW w:w="2504" w:type="dxa"/>
            <w:vAlign w:val="center"/>
          </w:tcPr>
          <w:p w14:paraId="4978143D"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1EAD4F57" w14:textId="77777777" w:rsidR="00817ECB" w:rsidRPr="001D3277" w:rsidRDefault="00817ECB" w:rsidP="00817ECB">
            <w:pPr>
              <w:spacing w:line="240" w:lineRule="auto"/>
              <w:ind w:firstLine="0"/>
              <w:jc w:val="center"/>
              <w:rPr>
                <w:rFonts w:cs="Times New Roman"/>
                <w:bCs/>
                <w:sz w:val="26"/>
                <w:szCs w:val="26"/>
              </w:rPr>
            </w:pPr>
          </w:p>
        </w:tc>
        <w:tc>
          <w:tcPr>
            <w:tcW w:w="1559" w:type="dxa"/>
            <w:vAlign w:val="center"/>
          </w:tcPr>
          <w:p w14:paraId="79C974A6"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31/5/2026</w:t>
            </w:r>
          </w:p>
        </w:tc>
      </w:tr>
      <w:tr w:rsidR="00817ECB" w:rsidRPr="001D3277" w14:paraId="55122A31" w14:textId="77777777" w:rsidTr="00F2307D">
        <w:trPr>
          <w:cantSplit/>
          <w:jc w:val="center"/>
        </w:trPr>
        <w:tc>
          <w:tcPr>
            <w:tcW w:w="614" w:type="dxa"/>
            <w:vAlign w:val="center"/>
          </w:tcPr>
          <w:p w14:paraId="7C2F49C4"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3D2DD040"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khí tượng thủy văn thu được từ nước ngoài, cơ quan, tổ chức quốc tế</w:t>
            </w:r>
          </w:p>
        </w:tc>
        <w:tc>
          <w:tcPr>
            <w:tcW w:w="2107" w:type="dxa"/>
            <w:vAlign w:val="center"/>
          </w:tcPr>
          <w:p w14:paraId="219AFE65" w14:textId="77777777" w:rsidR="00817ECB" w:rsidRPr="001D3277" w:rsidRDefault="00817ECB" w:rsidP="00817ECB">
            <w:pPr>
              <w:spacing w:line="240" w:lineRule="auto"/>
              <w:ind w:firstLine="0"/>
              <w:jc w:val="center"/>
              <w:rPr>
                <w:rFonts w:cs="Times New Roman"/>
                <w:bCs/>
                <w:sz w:val="26"/>
                <w:szCs w:val="26"/>
              </w:rPr>
            </w:pPr>
          </w:p>
        </w:tc>
        <w:tc>
          <w:tcPr>
            <w:tcW w:w="2504" w:type="dxa"/>
            <w:vAlign w:val="center"/>
          </w:tcPr>
          <w:p w14:paraId="521E25AF"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69987EDE" w14:textId="77777777" w:rsidR="00817ECB" w:rsidRPr="001D3277" w:rsidRDefault="00817ECB" w:rsidP="00817ECB">
            <w:pPr>
              <w:spacing w:line="240" w:lineRule="auto"/>
              <w:ind w:firstLine="0"/>
              <w:jc w:val="center"/>
              <w:rPr>
                <w:rFonts w:cs="Times New Roman"/>
                <w:bCs/>
                <w:sz w:val="26"/>
                <w:szCs w:val="26"/>
              </w:rPr>
            </w:pPr>
          </w:p>
        </w:tc>
        <w:tc>
          <w:tcPr>
            <w:tcW w:w="1559" w:type="dxa"/>
            <w:vAlign w:val="center"/>
          </w:tcPr>
          <w:p w14:paraId="1A47F1C1"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31/5/2026</w:t>
            </w:r>
          </w:p>
        </w:tc>
      </w:tr>
      <w:tr w:rsidR="00817ECB" w:rsidRPr="001D3277" w14:paraId="08BAD142" w14:textId="77777777" w:rsidTr="00F2307D">
        <w:trPr>
          <w:cantSplit/>
          <w:jc w:val="center"/>
        </w:trPr>
        <w:tc>
          <w:tcPr>
            <w:tcW w:w="614" w:type="dxa"/>
            <w:vAlign w:val="center"/>
          </w:tcPr>
          <w:p w14:paraId="34E972A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7AE0CDEE"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Cơ sở dữ liệu hồ sơ kỹ thuật trạm thuộc mạng lưới trạm quan trắc khí</w:t>
            </w:r>
          </w:p>
        </w:tc>
        <w:tc>
          <w:tcPr>
            <w:tcW w:w="2107" w:type="dxa"/>
            <w:vAlign w:val="center"/>
          </w:tcPr>
          <w:p w14:paraId="1D490C10" w14:textId="77777777" w:rsidR="00817ECB" w:rsidRPr="001D3277" w:rsidRDefault="00817ECB" w:rsidP="00817ECB">
            <w:pPr>
              <w:spacing w:line="240" w:lineRule="auto"/>
              <w:ind w:firstLine="0"/>
              <w:jc w:val="center"/>
              <w:rPr>
                <w:rFonts w:cs="Times New Roman"/>
                <w:bCs/>
                <w:sz w:val="26"/>
                <w:szCs w:val="26"/>
              </w:rPr>
            </w:pPr>
          </w:p>
        </w:tc>
        <w:tc>
          <w:tcPr>
            <w:tcW w:w="2504" w:type="dxa"/>
            <w:vAlign w:val="center"/>
          </w:tcPr>
          <w:p w14:paraId="16608B2C" w14:textId="77777777" w:rsidR="00817ECB" w:rsidRPr="001D3277" w:rsidRDefault="00817ECB" w:rsidP="00817ECB">
            <w:pPr>
              <w:spacing w:line="240" w:lineRule="auto"/>
              <w:ind w:firstLine="0"/>
              <w:jc w:val="center"/>
              <w:rPr>
                <w:rFonts w:cs="Times New Roman"/>
                <w:bCs/>
                <w:sz w:val="26"/>
                <w:szCs w:val="26"/>
              </w:rPr>
            </w:pPr>
          </w:p>
        </w:tc>
        <w:tc>
          <w:tcPr>
            <w:tcW w:w="3044" w:type="dxa"/>
            <w:vAlign w:val="center"/>
          </w:tcPr>
          <w:p w14:paraId="10C7C3CB" w14:textId="77777777" w:rsidR="00817ECB" w:rsidRPr="001D3277" w:rsidRDefault="00817ECB" w:rsidP="00817ECB">
            <w:pPr>
              <w:spacing w:line="240" w:lineRule="auto"/>
              <w:ind w:firstLine="0"/>
              <w:jc w:val="center"/>
              <w:rPr>
                <w:rFonts w:cs="Times New Roman"/>
                <w:bCs/>
                <w:sz w:val="26"/>
                <w:szCs w:val="26"/>
              </w:rPr>
            </w:pPr>
          </w:p>
        </w:tc>
        <w:tc>
          <w:tcPr>
            <w:tcW w:w="1559" w:type="dxa"/>
            <w:vAlign w:val="center"/>
          </w:tcPr>
          <w:p w14:paraId="5AAF0E0C"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31/5/2026</w:t>
            </w:r>
          </w:p>
        </w:tc>
      </w:tr>
      <w:tr w:rsidR="00817ECB" w:rsidRPr="001D3277" w14:paraId="1C5A5503" w14:textId="77777777" w:rsidTr="00F2307D">
        <w:trPr>
          <w:cantSplit/>
          <w:jc w:val="center"/>
        </w:trPr>
        <w:tc>
          <w:tcPr>
            <w:tcW w:w="614" w:type="dxa"/>
            <w:vAlign w:val="center"/>
          </w:tcPr>
          <w:p w14:paraId="01FA7DDD" w14:textId="7B97D36E"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7.</w:t>
            </w:r>
            <w:r>
              <w:rPr>
                <w:rFonts w:cs="Times New Roman"/>
                <w:bCs/>
                <w:sz w:val="26"/>
                <w:szCs w:val="26"/>
              </w:rPr>
              <w:t>3</w:t>
            </w:r>
          </w:p>
        </w:tc>
        <w:tc>
          <w:tcPr>
            <w:tcW w:w="5193" w:type="dxa"/>
            <w:vAlign w:val="center"/>
          </w:tcPr>
          <w:p w14:paraId="01BB3333" w14:textId="77777777" w:rsidR="00817ECB" w:rsidRPr="001D3277" w:rsidRDefault="00817ECB" w:rsidP="00817ECB">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05A7C994"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10ECF706"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KTTV; Cục C12.</w:t>
            </w:r>
          </w:p>
        </w:tc>
        <w:tc>
          <w:tcPr>
            <w:tcW w:w="3044" w:type="dxa"/>
            <w:vAlign w:val="center"/>
          </w:tcPr>
          <w:p w14:paraId="6DCD5F3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6659C152" w14:textId="5C28AB42"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30/6/2026</w:t>
            </w:r>
          </w:p>
        </w:tc>
      </w:tr>
      <w:tr w:rsidR="00817ECB" w:rsidRPr="001D3277" w14:paraId="6170E4B2" w14:textId="77777777" w:rsidTr="00F2307D">
        <w:trPr>
          <w:cantSplit/>
          <w:jc w:val="center"/>
        </w:trPr>
        <w:tc>
          <w:tcPr>
            <w:tcW w:w="614" w:type="dxa"/>
            <w:vAlign w:val="center"/>
          </w:tcPr>
          <w:p w14:paraId="507C0EFC"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8</w:t>
            </w:r>
          </w:p>
        </w:tc>
        <w:tc>
          <w:tcPr>
            <w:tcW w:w="5193" w:type="dxa"/>
            <w:vAlign w:val="center"/>
          </w:tcPr>
          <w:p w14:paraId="4257AA8B"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môi trường quốc gia</w:t>
            </w:r>
          </w:p>
        </w:tc>
        <w:tc>
          <w:tcPr>
            <w:tcW w:w="2107" w:type="dxa"/>
            <w:vAlign w:val="center"/>
          </w:tcPr>
          <w:p w14:paraId="38367DE6"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1D88AD82"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1F751C9C"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6AD751FA"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4B1DD035" w14:textId="77777777" w:rsidTr="00F2307D">
        <w:trPr>
          <w:cantSplit/>
          <w:jc w:val="center"/>
        </w:trPr>
        <w:tc>
          <w:tcPr>
            <w:tcW w:w="614" w:type="dxa"/>
            <w:vAlign w:val="center"/>
          </w:tcPr>
          <w:p w14:paraId="43026AB0"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8.1</w:t>
            </w:r>
          </w:p>
        </w:tc>
        <w:tc>
          <w:tcPr>
            <w:tcW w:w="5193" w:type="dxa"/>
            <w:vAlign w:val="center"/>
          </w:tcPr>
          <w:p w14:paraId="4EC3BC9A"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4627318B"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Cục Khí tượng Thủy văn (Cục KTTV)</w:t>
            </w:r>
          </w:p>
        </w:tc>
        <w:tc>
          <w:tcPr>
            <w:tcW w:w="2504" w:type="dxa"/>
            <w:vAlign w:val="center"/>
          </w:tcPr>
          <w:p w14:paraId="68A473EA"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07FFD0B9"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CSDL được cài đặt trên hạ tầng số dùng chung của Bộ</w:t>
            </w:r>
          </w:p>
        </w:tc>
        <w:tc>
          <w:tcPr>
            <w:tcW w:w="1559" w:type="dxa"/>
            <w:vAlign w:val="center"/>
          </w:tcPr>
          <w:p w14:paraId="7BF6EE38"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Đã hoàn thành</w:t>
            </w:r>
          </w:p>
        </w:tc>
      </w:tr>
      <w:tr w:rsidR="00817ECB" w:rsidRPr="001D3277" w14:paraId="15064384" w14:textId="77777777" w:rsidTr="00F2307D">
        <w:trPr>
          <w:cantSplit/>
          <w:jc w:val="center"/>
        </w:trPr>
        <w:tc>
          <w:tcPr>
            <w:tcW w:w="614" w:type="dxa"/>
            <w:vAlign w:val="center"/>
          </w:tcPr>
          <w:p w14:paraId="0F3EB5CE" w14:textId="41350894"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8.2</w:t>
            </w:r>
          </w:p>
        </w:tc>
        <w:tc>
          <w:tcPr>
            <w:tcW w:w="5193" w:type="dxa"/>
            <w:vAlign w:val="center"/>
          </w:tcPr>
          <w:p w14:paraId="73D15C27" w14:textId="51E57ADD" w:rsidR="00817ECB" w:rsidRPr="00817ECB" w:rsidRDefault="00817ECB" w:rsidP="00817ECB">
            <w:pPr>
              <w:spacing w:line="240" w:lineRule="auto"/>
              <w:ind w:firstLine="0"/>
              <w:rPr>
                <w:rFonts w:cs="Times New Roman"/>
                <w:bCs/>
                <w:sz w:val="26"/>
                <w:szCs w:val="26"/>
              </w:rPr>
            </w:pPr>
            <w:r w:rsidRPr="00817ECB">
              <w:rPr>
                <w:rFonts w:cs="Times New Roman"/>
                <w:bCs/>
                <w:sz w:val="26"/>
                <w:szCs w:val="26"/>
              </w:rPr>
              <w:t>Xây dựng, hoàn thiện HTTT/nền tảng số đảm bảo triển khai vận hành cơ sở dữ liệu môi trường quốc gia</w:t>
            </w:r>
          </w:p>
        </w:tc>
        <w:tc>
          <w:tcPr>
            <w:tcW w:w="2107" w:type="dxa"/>
            <w:vAlign w:val="center"/>
          </w:tcPr>
          <w:p w14:paraId="41C93D7A" w14:textId="0E44352E"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Cục CĐS</w:t>
            </w:r>
          </w:p>
        </w:tc>
        <w:tc>
          <w:tcPr>
            <w:tcW w:w="2504" w:type="dxa"/>
            <w:vAlign w:val="center"/>
          </w:tcPr>
          <w:p w14:paraId="60484E28" w14:textId="69B8F0F0"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 xml:space="preserve">Các đơn vị được giao quản lý, vận hành CSDL </w:t>
            </w:r>
          </w:p>
        </w:tc>
        <w:tc>
          <w:tcPr>
            <w:tcW w:w="3044" w:type="dxa"/>
            <w:vAlign w:val="center"/>
          </w:tcPr>
          <w:p w14:paraId="50EB3065" w14:textId="0D37EF44"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HTTT/nền tảng số được xây dựng đảm bảo triển khai vận hành cơ sở dữ liệu môi trường quốc gia</w:t>
            </w:r>
          </w:p>
        </w:tc>
        <w:tc>
          <w:tcPr>
            <w:tcW w:w="1559" w:type="dxa"/>
            <w:vAlign w:val="center"/>
          </w:tcPr>
          <w:p w14:paraId="69AC60B1" w14:textId="5850A2E7" w:rsidR="00817ECB" w:rsidRPr="001D3277" w:rsidRDefault="00817ECB" w:rsidP="00817ECB">
            <w:pPr>
              <w:spacing w:line="240" w:lineRule="auto"/>
              <w:ind w:firstLine="0"/>
              <w:jc w:val="center"/>
              <w:rPr>
                <w:rFonts w:cs="Times New Roman"/>
                <w:b/>
                <w:iCs/>
                <w:sz w:val="26"/>
                <w:szCs w:val="26"/>
              </w:rPr>
            </w:pPr>
            <w:r w:rsidRPr="00817ECB">
              <w:rPr>
                <w:rFonts w:cs="Times New Roman"/>
                <w:bCs/>
                <w:iCs/>
                <w:sz w:val="26"/>
                <w:szCs w:val="26"/>
              </w:rPr>
              <w:t>30/12/2026</w:t>
            </w:r>
          </w:p>
        </w:tc>
      </w:tr>
      <w:tr w:rsidR="00817ECB" w:rsidRPr="001D3277" w14:paraId="4D02AB96" w14:textId="77777777" w:rsidTr="00F2307D">
        <w:trPr>
          <w:cantSplit/>
          <w:jc w:val="center"/>
        </w:trPr>
        <w:tc>
          <w:tcPr>
            <w:tcW w:w="614" w:type="dxa"/>
            <w:vAlign w:val="center"/>
          </w:tcPr>
          <w:p w14:paraId="51C95074" w14:textId="53B7471C"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lastRenderedPageBreak/>
              <w:t>8.</w:t>
            </w:r>
            <w:r>
              <w:rPr>
                <w:rFonts w:cs="Times New Roman"/>
                <w:bCs/>
                <w:sz w:val="26"/>
                <w:szCs w:val="26"/>
              </w:rPr>
              <w:t>3</w:t>
            </w:r>
          </w:p>
        </w:tc>
        <w:tc>
          <w:tcPr>
            <w:tcW w:w="5193" w:type="dxa"/>
            <w:vAlign w:val="center"/>
          </w:tcPr>
          <w:p w14:paraId="33204BC2"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79070E3E"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Cục KTTV</w:t>
            </w:r>
          </w:p>
        </w:tc>
        <w:tc>
          <w:tcPr>
            <w:tcW w:w="2504" w:type="dxa"/>
            <w:vAlign w:val="center"/>
          </w:tcPr>
          <w:p w14:paraId="1EBA4647"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6B26DF0B"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CSDL được xây dựng, hoàn thiện, kết nối đồng bộ</w:t>
            </w:r>
          </w:p>
        </w:tc>
        <w:tc>
          <w:tcPr>
            <w:tcW w:w="1559" w:type="dxa"/>
            <w:vAlign w:val="center"/>
          </w:tcPr>
          <w:p w14:paraId="4D478D40"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1BFF9420" w14:textId="77777777" w:rsidTr="00F2307D">
        <w:trPr>
          <w:cantSplit/>
          <w:jc w:val="center"/>
        </w:trPr>
        <w:tc>
          <w:tcPr>
            <w:tcW w:w="614" w:type="dxa"/>
            <w:vAlign w:val="center"/>
          </w:tcPr>
          <w:p w14:paraId="7A7D8370"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w:t>
            </w:r>
          </w:p>
        </w:tc>
        <w:tc>
          <w:tcPr>
            <w:tcW w:w="5193" w:type="dxa"/>
            <w:vAlign w:val="center"/>
          </w:tcPr>
          <w:p w14:paraId="3C2859BF"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Cơ sở dữ liệu kiểm soát ô nhiễm môi trường.</w:t>
            </w:r>
          </w:p>
        </w:tc>
        <w:tc>
          <w:tcPr>
            <w:tcW w:w="2107" w:type="dxa"/>
            <w:vAlign w:val="center"/>
          </w:tcPr>
          <w:p w14:paraId="7307CA2D"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0CE41FBB"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26A1F452"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2E26A7C9"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31/3/2026</w:t>
            </w:r>
          </w:p>
        </w:tc>
      </w:tr>
      <w:tr w:rsidR="00817ECB" w:rsidRPr="001D3277" w14:paraId="209DA89A" w14:textId="77777777" w:rsidTr="00F2307D">
        <w:trPr>
          <w:cantSplit/>
          <w:jc w:val="center"/>
        </w:trPr>
        <w:tc>
          <w:tcPr>
            <w:tcW w:w="614" w:type="dxa"/>
            <w:vAlign w:val="center"/>
          </w:tcPr>
          <w:p w14:paraId="36E25BC1"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w:t>
            </w:r>
          </w:p>
        </w:tc>
        <w:tc>
          <w:tcPr>
            <w:tcW w:w="5193" w:type="dxa"/>
            <w:vAlign w:val="center"/>
          </w:tcPr>
          <w:p w14:paraId="24E6C392"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Cơ sở dữ liệu chất lượng môi trường.</w:t>
            </w:r>
          </w:p>
        </w:tc>
        <w:tc>
          <w:tcPr>
            <w:tcW w:w="2107" w:type="dxa"/>
            <w:vAlign w:val="center"/>
          </w:tcPr>
          <w:p w14:paraId="43E98451"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7085EDD1"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5D015553"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1733284C"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31/3/2026</w:t>
            </w:r>
          </w:p>
        </w:tc>
      </w:tr>
      <w:tr w:rsidR="00817ECB" w:rsidRPr="001D3277" w14:paraId="78BFAD63" w14:textId="77777777" w:rsidTr="00F2307D">
        <w:trPr>
          <w:cantSplit/>
          <w:jc w:val="center"/>
        </w:trPr>
        <w:tc>
          <w:tcPr>
            <w:tcW w:w="614" w:type="dxa"/>
            <w:vAlign w:val="center"/>
          </w:tcPr>
          <w:p w14:paraId="5B59F03D"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w:t>
            </w:r>
          </w:p>
        </w:tc>
        <w:tc>
          <w:tcPr>
            <w:tcW w:w="5193" w:type="dxa"/>
            <w:vAlign w:val="center"/>
          </w:tcPr>
          <w:p w14:paraId="24623B43"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Cơ sở dữ liệu quan trắc môi trường.</w:t>
            </w:r>
          </w:p>
        </w:tc>
        <w:tc>
          <w:tcPr>
            <w:tcW w:w="2107" w:type="dxa"/>
            <w:vAlign w:val="center"/>
          </w:tcPr>
          <w:p w14:paraId="678850C7"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738FE185"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71CB957D"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2A32C516"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31/5/2026</w:t>
            </w:r>
          </w:p>
        </w:tc>
      </w:tr>
      <w:tr w:rsidR="00817ECB" w:rsidRPr="001D3277" w14:paraId="0ACBF325" w14:textId="77777777" w:rsidTr="00F2307D">
        <w:trPr>
          <w:cantSplit/>
          <w:jc w:val="center"/>
        </w:trPr>
        <w:tc>
          <w:tcPr>
            <w:tcW w:w="614" w:type="dxa"/>
            <w:vAlign w:val="center"/>
          </w:tcPr>
          <w:p w14:paraId="6C6BAB58"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w:t>
            </w:r>
          </w:p>
        </w:tc>
        <w:tc>
          <w:tcPr>
            <w:tcW w:w="5193" w:type="dxa"/>
            <w:vAlign w:val="center"/>
          </w:tcPr>
          <w:p w14:paraId="79993CE3" w14:textId="77777777" w:rsidR="00817ECB" w:rsidRPr="001D3277" w:rsidRDefault="00817ECB" w:rsidP="00817ECB">
            <w:pPr>
              <w:spacing w:line="240" w:lineRule="auto"/>
              <w:ind w:firstLine="0"/>
              <w:rPr>
                <w:rFonts w:cs="Times New Roman"/>
                <w:b/>
                <w:sz w:val="26"/>
                <w:szCs w:val="26"/>
              </w:rPr>
            </w:pPr>
            <w:r w:rsidRPr="001D3277">
              <w:rPr>
                <w:rFonts w:cs="Times New Roman"/>
                <w:sz w:val="26"/>
                <w:szCs w:val="26"/>
              </w:rPr>
              <w:t>Cơ sở dữ liệu thông tin môi trường</w:t>
            </w:r>
          </w:p>
        </w:tc>
        <w:tc>
          <w:tcPr>
            <w:tcW w:w="2107" w:type="dxa"/>
            <w:vAlign w:val="center"/>
          </w:tcPr>
          <w:p w14:paraId="06C1BC4A"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5161250B"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16D6FFC0"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511E19AD"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31/5/2026</w:t>
            </w:r>
          </w:p>
        </w:tc>
      </w:tr>
      <w:tr w:rsidR="00817ECB" w:rsidRPr="001D3277" w14:paraId="3A023C34" w14:textId="77777777" w:rsidTr="00F2307D">
        <w:trPr>
          <w:cantSplit/>
          <w:jc w:val="center"/>
        </w:trPr>
        <w:tc>
          <w:tcPr>
            <w:tcW w:w="614" w:type="dxa"/>
            <w:vAlign w:val="center"/>
          </w:tcPr>
          <w:p w14:paraId="4D3B7821" w14:textId="7B8C1D6E"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8.</w:t>
            </w:r>
            <w:r>
              <w:rPr>
                <w:rFonts w:cs="Times New Roman"/>
                <w:bCs/>
                <w:sz w:val="26"/>
                <w:szCs w:val="26"/>
              </w:rPr>
              <w:t>4</w:t>
            </w:r>
          </w:p>
        </w:tc>
        <w:tc>
          <w:tcPr>
            <w:tcW w:w="5193" w:type="dxa"/>
            <w:vAlign w:val="center"/>
          </w:tcPr>
          <w:p w14:paraId="7D7C71D6" w14:textId="77777777" w:rsidR="00817ECB" w:rsidRPr="001D3277" w:rsidRDefault="00817ECB" w:rsidP="00817ECB">
            <w:pPr>
              <w:spacing w:line="240" w:lineRule="auto"/>
              <w:ind w:firstLine="0"/>
              <w:rPr>
                <w:rFonts w:cs="Times New Roman"/>
                <w:b/>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2A281581"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Cục CĐS</w:t>
            </w:r>
          </w:p>
        </w:tc>
        <w:tc>
          <w:tcPr>
            <w:tcW w:w="2504" w:type="dxa"/>
            <w:vAlign w:val="center"/>
          </w:tcPr>
          <w:p w14:paraId="5ECDCBF4" w14:textId="77777777" w:rsidR="00817ECB" w:rsidRPr="001D3277" w:rsidRDefault="00817ECB" w:rsidP="00817ECB">
            <w:pPr>
              <w:spacing w:line="240" w:lineRule="auto"/>
              <w:ind w:firstLine="0"/>
              <w:jc w:val="center"/>
              <w:rPr>
                <w:rFonts w:cs="Times New Roman"/>
                <w:b/>
                <w:sz w:val="26"/>
                <w:szCs w:val="26"/>
              </w:rPr>
            </w:pPr>
            <w:r w:rsidRPr="001D3277">
              <w:rPr>
                <w:rFonts w:cs="Times New Roman"/>
                <w:sz w:val="26"/>
                <w:szCs w:val="26"/>
              </w:rPr>
              <w:t>Cục KTTV; Cục C12.</w:t>
            </w:r>
          </w:p>
        </w:tc>
        <w:tc>
          <w:tcPr>
            <w:tcW w:w="3044" w:type="dxa"/>
            <w:vAlign w:val="center"/>
          </w:tcPr>
          <w:p w14:paraId="18164488"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Cs/>
                <w:sz w:val="26"/>
                <w:szCs w:val="26"/>
              </w:rPr>
              <w:t>CSDL được đồng bộ với Trung tâm dữ liệu quốc gia</w:t>
            </w:r>
          </w:p>
        </w:tc>
        <w:tc>
          <w:tcPr>
            <w:tcW w:w="1559" w:type="dxa"/>
            <w:vAlign w:val="center"/>
          </w:tcPr>
          <w:p w14:paraId="294FD6AC"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30/6/2026</w:t>
            </w:r>
          </w:p>
          <w:p w14:paraId="76EB3FF9"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Thường xuyên</w:t>
            </w:r>
          </w:p>
        </w:tc>
      </w:tr>
      <w:tr w:rsidR="00817ECB" w:rsidRPr="001D3277" w14:paraId="0C2380FC" w14:textId="77777777" w:rsidTr="00F2307D">
        <w:trPr>
          <w:cantSplit/>
          <w:jc w:val="center"/>
        </w:trPr>
        <w:tc>
          <w:tcPr>
            <w:tcW w:w="614" w:type="dxa"/>
            <w:vAlign w:val="center"/>
          </w:tcPr>
          <w:p w14:paraId="02CC5D67"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9</w:t>
            </w:r>
          </w:p>
        </w:tc>
        <w:tc>
          <w:tcPr>
            <w:tcW w:w="5193" w:type="dxa"/>
            <w:vAlign w:val="center"/>
          </w:tcPr>
          <w:p w14:paraId="7527E8F8"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nền địa lý quốc gia</w:t>
            </w:r>
          </w:p>
        </w:tc>
        <w:tc>
          <w:tcPr>
            <w:tcW w:w="2107" w:type="dxa"/>
            <w:vAlign w:val="center"/>
          </w:tcPr>
          <w:p w14:paraId="172166EA"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7775C9F0"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7CD0FF75"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78E534B2"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6FF38FD3" w14:textId="77777777" w:rsidTr="00F2307D">
        <w:trPr>
          <w:cantSplit/>
          <w:jc w:val="center"/>
        </w:trPr>
        <w:tc>
          <w:tcPr>
            <w:tcW w:w="614" w:type="dxa"/>
            <w:vAlign w:val="center"/>
          </w:tcPr>
          <w:p w14:paraId="491801D0"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w:t>
            </w:r>
          </w:p>
        </w:tc>
        <w:tc>
          <w:tcPr>
            <w:tcW w:w="5193" w:type="dxa"/>
            <w:vAlign w:val="center"/>
          </w:tcPr>
          <w:p w14:paraId="390A603B" w14:textId="77777777" w:rsidR="00817ECB" w:rsidRPr="001D3277" w:rsidRDefault="00817ECB" w:rsidP="00817ECB">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5E1A7ED7"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3980DBE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Đo đạc, Bản đồ và Thông tin địa lý Việt Nam; Cục C12.</w:t>
            </w:r>
          </w:p>
        </w:tc>
        <w:tc>
          <w:tcPr>
            <w:tcW w:w="3044" w:type="dxa"/>
            <w:vAlign w:val="center"/>
          </w:tcPr>
          <w:p w14:paraId="1F8189BC"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21A91E13" w14:textId="2F5717D0"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30/3/2026</w:t>
            </w:r>
          </w:p>
        </w:tc>
      </w:tr>
      <w:tr w:rsidR="00817ECB" w:rsidRPr="001D3277" w14:paraId="70185F9E" w14:textId="77777777" w:rsidTr="00F2307D">
        <w:trPr>
          <w:cantSplit/>
          <w:jc w:val="center"/>
        </w:trPr>
        <w:tc>
          <w:tcPr>
            <w:tcW w:w="614" w:type="dxa"/>
            <w:vAlign w:val="center"/>
          </w:tcPr>
          <w:p w14:paraId="6DE17215"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10</w:t>
            </w:r>
          </w:p>
        </w:tc>
        <w:tc>
          <w:tcPr>
            <w:tcW w:w="5193" w:type="dxa"/>
            <w:vAlign w:val="center"/>
          </w:tcPr>
          <w:p w14:paraId="7CE28723"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về khai thác sử dụng tài nguyên biển và hải đảo</w:t>
            </w:r>
          </w:p>
        </w:tc>
        <w:tc>
          <w:tcPr>
            <w:tcW w:w="2107" w:type="dxa"/>
            <w:vAlign w:val="center"/>
          </w:tcPr>
          <w:p w14:paraId="19673F21"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28EDA0BE"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3F3C6500"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0AFB91E3"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2244F8EA" w14:textId="77777777" w:rsidTr="00F2307D">
        <w:trPr>
          <w:cantSplit/>
          <w:jc w:val="center"/>
        </w:trPr>
        <w:tc>
          <w:tcPr>
            <w:tcW w:w="614" w:type="dxa"/>
            <w:vAlign w:val="center"/>
          </w:tcPr>
          <w:p w14:paraId="72192C67"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10.1</w:t>
            </w:r>
          </w:p>
        </w:tc>
        <w:tc>
          <w:tcPr>
            <w:tcW w:w="5193" w:type="dxa"/>
            <w:vAlign w:val="center"/>
          </w:tcPr>
          <w:p w14:paraId="4AC95CEF"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29FF1DDC"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Biển và Hải đảo Việt Nam (Cục BHĐ)</w:t>
            </w:r>
          </w:p>
        </w:tc>
        <w:tc>
          <w:tcPr>
            <w:tcW w:w="2504" w:type="dxa"/>
            <w:vAlign w:val="center"/>
          </w:tcPr>
          <w:p w14:paraId="3B293D04"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38168FDB"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54999063"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817ECB" w:rsidRPr="001D3277" w14:paraId="5FE79661" w14:textId="77777777" w:rsidTr="00F2307D">
        <w:trPr>
          <w:cantSplit/>
          <w:jc w:val="center"/>
        </w:trPr>
        <w:tc>
          <w:tcPr>
            <w:tcW w:w="614" w:type="dxa"/>
            <w:vAlign w:val="center"/>
          </w:tcPr>
          <w:p w14:paraId="4B0DDF68"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10.2</w:t>
            </w:r>
          </w:p>
        </w:tc>
        <w:tc>
          <w:tcPr>
            <w:tcW w:w="5193" w:type="dxa"/>
            <w:vAlign w:val="center"/>
          </w:tcPr>
          <w:p w14:paraId="6E406DAC"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38BC57F8"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BHĐ</w:t>
            </w:r>
          </w:p>
        </w:tc>
        <w:tc>
          <w:tcPr>
            <w:tcW w:w="2504" w:type="dxa"/>
            <w:vAlign w:val="center"/>
          </w:tcPr>
          <w:p w14:paraId="2C87A1EE"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6A5C0352"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66F85527" w14:textId="77777777" w:rsidR="00817ECB" w:rsidRPr="001D3277" w:rsidRDefault="00817ECB" w:rsidP="00817ECB">
            <w:pPr>
              <w:spacing w:line="240" w:lineRule="auto"/>
              <w:ind w:firstLine="0"/>
              <w:jc w:val="center"/>
              <w:rPr>
                <w:rFonts w:cs="Times New Roman"/>
                <w:b/>
                <w:iCs/>
                <w:sz w:val="26"/>
                <w:szCs w:val="26"/>
              </w:rPr>
            </w:pPr>
            <w:r w:rsidRPr="001D3277">
              <w:rPr>
                <w:rFonts w:cs="Times New Roman"/>
                <w:bCs/>
                <w:iCs/>
                <w:sz w:val="26"/>
                <w:szCs w:val="26"/>
              </w:rPr>
              <w:t>31/5/2026</w:t>
            </w:r>
          </w:p>
        </w:tc>
      </w:tr>
      <w:tr w:rsidR="00817ECB" w:rsidRPr="001D3277" w14:paraId="44BE4D96" w14:textId="77777777" w:rsidTr="00F2307D">
        <w:trPr>
          <w:cantSplit/>
          <w:jc w:val="center"/>
        </w:trPr>
        <w:tc>
          <w:tcPr>
            <w:tcW w:w="614" w:type="dxa"/>
            <w:vAlign w:val="center"/>
          </w:tcPr>
          <w:p w14:paraId="5280DF94"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10.3</w:t>
            </w:r>
          </w:p>
        </w:tc>
        <w:tc>
          <w:tcPr>
            <w:tcW w:w="5193" w:type="dxa"/>
            <w:vAlign w:val="center"/>
          </w:tcPr>
          <w:p w14:paraId="350E1086" w14:textId="77777777" w:rsidR="00817ECB" w:rsidRPr="001D3277" w:rsidRDefault="00817ECB" w:rsidP="00817ECB">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779CC3C3"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540EFCEF"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Cục BHĐ; Cục C12.</w:t>
            </w:r>
          </w:p>
        </w:tc>
        <w:tc>
          <w:tcPr>
            <w:tcW w:w="3044" w:type="dxa"/>
            <w:vAlign w:val="center"/>
          </w:tcPr>
          <w:p w14:paraId="5E0A48A5"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330E401C" w14:textId="364FBFB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30/6/2026</w:t>
            </w:r>
          </w:p>
        </w:tc>
      </w:tr>
      <w:tr w:rsidR="00817ECB" w:rsidRPr="001D3277" w14:paraId="5BCA8609" w14:textId="77777777" w:rsidTr="00F2307D">
        <w:trPr>
          <w:cantSplit/>
          <w:jc w:val="center"/>
        </w:trPr>
        <w:tc>
          <w:tcPr>
            <w:tcW w:w="614" w:type="dxa"/>
            <w:vAlign w:val="center"/>
          </w:tcPr>
          <w:p w14:paraId="53B33E0C"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b/>
                <w:bCs/>
                <w:sz w:val="26"/>
                <w:szCs w:val="26"/>
              </w:rPr>
              <w:lastRenderedPageBreak/>
              <w:t>11</w:t>
            </w:r>
          </w:p>
        </w:tc>
        <w:tc>
          <w:tcPr>
            <w:tcW w:w="5193" w:type="dxa"/>
            <w:vAlign w:val="center"/>
          </w:tcPr>
          <w:p w14:paraId="1E6021F0" w14:textId="77777777" w:rsidR="00817ECB" w:rsidRPr="001D3277" w:rsidRDefault="00817ECB" w:rsidP="00817ECB">
            <w:pPr>
              <w:spacing w:line="240" w:lineRule="auto"/>
              <w:ind w:firstLine="0"/>
              <w:rPr>
                <w:rFonts w:cs="Times New Roman"/>
                <w:b/>
                <w:bCs/>
                <w:sz w:val="26"/>
                <w:szCs w:val="26"/>
              </w:rPr>
            </w:pPr>
            <w:r w:rsidRPr="001D3277">
              <w:rPr>
                <w:rFonts w:cs="Times New Roman"/>
                <w:b/>
                <w:bCs/>
                <w:sz w:val="26"/>
                <w:szCs w:val="26"/>
              </w:rPr>
              <w:t>Cơ sở dữ liệu viễn thám quốc gia</w:t>
            </w:r>
          </w:p>
        </w:tc>
        <w:tc>
          <w:tcPr>
            <w:tcW w:w="2107" w:type="dxa"/>
            <w:vAlign w:val="center"/>
          </w:tcPr>
          <w:p w14:paraId="6902A3EA" w14:textId="77777777" w:rsidR="00817ECB" w:rsidRPr="001D3277" w:rsidRDefault="00817ECB" w:rsidP="00817ECB">
            <w:pPr>
              <w:spacing w:line="240" w:lineRule="auto"/>
              <w:ind w:firstLine="0"/>
              <w:jc w:val="center"/>
              <w:rPr>
                <w:rFonts w:cs="Times New Roman"/>
                <w:b/>
                <w:bCs/>
                <w:sz w:val="26"/>
                <w:szCs w:val="26"/>
              </w:rPr>
            </w:pPr>
          </w:p>
        </w:tc>
        <w:tc>
          <w:tcPr>
            <w:tcW w:w="2504" w:type="dxa"/>
            <w:vAlign w:val="center"/>
          </w:tcPr>
          <w:p w14:paraId="25573CE6" w14:textId="77777777" w:rsidR="00817ECB" w:rsidRPr="001D3277" w:rsidRDefault="00817ECB" w:rsidP="00817ECB">
            <w:pPr>
              <w:spacing w:line="240" w:lineRule="auto"/>
              <w:ind w:firstLine="0"/>
              <w:jc w:val="center"/>
              <w:rPr>
                <w:rFonts w:cs="Times New Roman"/>
                <w:b/>
                <w:bCs/>
                <w:sz w:val="26"/>
                <w:szCs w:val="26"/>
              </w:rPr>
            </w:pPr>
          </w:p>
        </w:tc>
        <w:tc>
          <w:tcPr>
            <w:tcW w:w="3044" w:type="dxa"/>
            <w:vAlign w:val="center"/>
          </w:tcPr>
          <w:p w14:paraId="1EC804D2" w14:textId="77777777" w:rsidR="00817ECB" w:rsidRPr="001D3277" w:rsidRDefault="00817ECB" w:rsidP="00817ECB">
            <w:pPr>
              <w:spacing w:line="240" w:lineRule="auto"/>
              <w:ind w:firstLine="0"/>
              <w:jc w:val="center"/>
              <w:rPr>
                <w:rFonts w:cs="Times New Roman"/>
                <w:b/>
                <w:bCs/>
                <w:sz w:val="26"/>
                <w:szCs w:val="26"/>
              </w:rPr>
            </w:pPr>
          </w:p>
        </w:tc>
        <w:tc>
          <w:tcPr>
            <w:tcW w:w="1559" w:type="dxa"/>
            <w:vAlign w:val="center"/>
          </w:tcPr>
          <w:p w14:paraId="7A6DA7C7" w14:textId="77777777" w:rsidR="00817ECB" w:rsidRPr="001D3277" w:rsidRDefault="00817ECB" w:rsidP="00817ECB">
            <w:pPr>
              <w:spacing w:line="240" w:lineRule="auto"/>
              <w:ind w:firstLine="0"/>
              <w:jc w:val="center"/>
              <w:rPr>
                <w:rFonts w:cs="Times New Roman"/>
                <w:b/>
                <w:bCs/>
                <w:iCs/>
                <w:sz w:val="26"/>
                <w:szCs w:val="26"/>
              </w:rPr>
            </w:pPr>
          </w:p>
        </w:tc>
      </w:tr>
      <w:tr w:rsidR="00817ECB" w:rsidRPr="001D3277" w14:paraId="5CD66B36" w14:textId="77777777" w:rsidTr="00F2307D">
        <w:trPr>
          <w:cantSplit/>
          <w:jc w:val="center"/>
        </w:trPr>
        <w:tc>
          <w:tcPr>
            <w:tcW w:w="614" w:type="dxa"/>
            <w:vAlign w:val="center"/>
          </w:tcPr>
          <w:p w14:paraId="0384F425"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11.1</w:t>
            </w:r>
          </w:p>
        </w:tc>
        <w:tc>
          <w:tcPr>
            <w:tcW w:w="5193" w:type="dxa"/>
            <w:vAlign w:val="center"/>
          </w:tcPr>
          <w:p w14:paraId="1E96DFFF" w14:textId="77777777" w:rsidR="00817ECB" w:rsidRPr="001D3277" w:rsidRDefault="00817ECB" w:rsidP="00817ECB">
            <w:pPr>
              <w:spacing w:line="240" w:lineRule="auto"/>
              <w:ind w:firstLine="0"/>
              <w:rPr>
                <w:rFonts w:cs="Times New Roman"/>
                <w:b/>
                <w:bCs/>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1D1C0817"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sz w:val="26"/>
                <w:szCs w:val="26"/>
              </w:rPr>
              <w:t>Cục Viễn thám quốc gia (Cục VTQG)</w:t>
            </w:r>
          </w:p>
        </w:tc>
        <w:tc>
          <w:tcPr>
            <w:tcW w:w="2504" w:type="dxa"/>
            <w:vAlign w:val="center"/>
          </w:tcPr>
          <w:p w14:paraId="576F14A6"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5B780A48"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sz w:val="26"/>
                <w:szCs w:val="26"/>
              </w:rPr>
              <w:t>CSDL được cài đặt trên hạ tầng số dùng chung của Bộ</w:t>
            </w:r>
          </w:p>
        </w:tc>
        <w:tc>
          <w:tcPr>
            <w:tcW w:w="1559" w:type="dxa"/>
            <w:vAlign w:val="center"/>
          </w:tcPr>
          <w:p w14:paraId="272F4E2A" w14:textId="77777777" w:rsidR="00817ECB" w:rsidRPr="001D3277" w:rsidRDefault="00817ECB" w:rsidP="00817ECB">
            <w:pPr>
              <w:spacing w:line="240" w:lineRule="auto"/>
              <w:ind w:firstLine="0"/>
              <w:jc w:val="center"/>
              <w:rPr>
                <w:rFonts w:cs="Times New Roman"/>
                <w:b/>
                <w:bCs/>
                <w:iCs/>
                <w:sz w:val="26"/>
                <w:szCs w:val="26"/>
              </w:rPr>
            </w:pPr>
            <w:r w:rsidRPr="001D3277">
              <w:rPr>
                <w:rFonts w:cs="Times New Roman"/>
                <w:bCs/>
                <w:iCs/>
                <w:sz w:val="26"/>
                <w:szCs w:val="26"/>
              </w:rPr>
              <w:t>Đã hoàn thành</w:t>
            </w:r>
          </w:p>
        </w:tc>
      </w:tr>
      <w:tr w:rsidR="00817ECB" w:rsidRPr="001D3277" w14:paraId="6E68B3A4" w14:textId="77777777" w:rsidTr="00F2307D">
        <w:trPr>
          <w:cantSplit/>
          <w:jc w:val="center"/>
        </w:trPr>
        <w:tc>
          <w:tcPr>
            <w:tcW w:w="614" w:type="dxa"/>
            <w:vAlign w:val="center"/>
          </w:tcPr>
          <w:p w14:paraId="651D90FB" w14:textId="02062AEB"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11.2</w:t>
            </w:r>
          </w:p>
        </w:tc>
        <w:tc>
          <w:tcPr>
            <w:tcW w:w="5193" w:type="dxa"/>
            <w:vAlign w:val="center"/>
          </w:tcPr>
          <w:p w14:paraId="3A4FE897" w14:textId="18C0A0DA" w:rsidR="00817ECB" w:rsidRPr="00817ECB" w:rsidRDefault="00817ECB" w:rsidP="00817ECB">
            <w:pPr>
              <w:spacing w:line="240" w:lineRule="auto"/>
              <w:ind w:firstLine="0"/>
              <w:rPr>
                <w:rFonts w:cs="Times New Roman"/>
                <w:bCs/>
                <w:sz w:val="26"/>
                <w:szCs w:val="26"/>
              </w:rPr>
            </w:pPr>
            <w:r w:rsidRPr="00817ECB">
              <w:rPr>
                <w:rFonts w:cs="Times New Roman"/>
                <w:bCs/>
                <w:sz w:val="26"/>
                <w:szCs w:val="26"/>
              </w:rPr>
              <w:t>Xây dựng, hoàn thiện HTTT/nền tảng số đảm bảo triển khai vận hành cơ sở dữ liệu viễn thám quốc gia</w:t>
            </w:r>
          </w:p>
        </w:tc>
        <w:tc>
          <w:tcPr>
            <w:tcW w:w="2107" w:type="dxa"/>
            <w:vAlign w:val="center"/>
          </w:tcPr>
          <w:p w14:paraId="269AC8EA" w14:textId="2FD6E865"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Cục CĐS</w:t>
            </w:r>
          </w:p>
        </w:tc>
        <w:tc>
          <w:tcPr>
            <w:tcW w:w="2504" w:type="dxa"/>
            <w:vAlign w:val="center"/>
          </w:tcPr>
          <w:p w14:paraId="1B1A8D9B" w14:textId="629E2462"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 xml:space="preserve">Các đơn vị được giao quản lý, vận hành CSDL </w:t>
            </w:r>
          </w:p>
        </w:tc>
        <w:tc>
          <w:tcPr>
            <w:tcW w:w="3044" w:type="dxa"/>
            <w:vAlign w:val="center"/>
          </w:tcPr>
          <w:p w14:paraId="64B7298E" w14:textId="3B8BE2D0" w:rsidR="00817ECB" w:rsidRPr="00817ECB" w:rsidRDefault="00817ECB" w:rsidP="00817ECB">
            <w:pPr>
              <w:spacing w:line="240" w:lineRule="auto"/>
              <w:ind w:firstLine="0"/>
              <w:jc w:val="center"/>
              <w:rPr>
                <w:rFonts w:cs="Times New Roman"/>
                <w:bCs/>
                <w:sz w:val="26"/>
                <w:szCs w:val="26"/>
              </w:rPr>
            </w:pPr>
            <w:r w:rsidRPr="00817ECB">
              <w:rPr>
                <w:rFonts w:cs="Times New Roman"/>
                <w:bCs/>
                <w:sz w:val="26"/>
                <w:szCs w:val="26"/>
              </w:rPr>
              <w:t>HTTT/nền tảng số được xây dựng đảm bảo triển khai vận hành cơ sở dữ liệu viễn thám quốc gia</w:t>
            </w:r>
          </w:p>
        </w:tc>
        <w:tc>
          <w:tcPr>
            <w:tcW w:w="1559" w:type="dxa"/>
            <w:vAlign w:val="center"/>
          </w:tcPr>
          <w:p w14:paraId="61C219E8" w14:textId="1A295090" w:rsidR="00817ECB" w:rsidRPr="00817ECB" w:rsidRDefault="00817ECB" w:rsidP="00817ECB">
            <w:pPr>
              <w:spacing w:line="240" w:lineRule="auto"/>
              <w:ind w:firstLine="0"/>
              <w:jc w:val="center"/>
              <w:rPr>
                <w:rFonts w:cs="Times New Roman"/>
                <w:bCs/>
                <w:iCs/>
                <w:sz w:val="26"/>
                <w:szCs w:val="26"/>
              </w:rPr>
            </w:pPr>
            <w:r w:rsidRPr="00817ECB">
              <w:rPr>
                <w:rFonts w:cs="Times New Roman"/>
                <w:bCs/>
                <w:iCs/>
                <w:sz w:val="26"/>
                <w:szCs w:val="26"/>
              </w:rPr>
              <w:t>30/12/2026</w:t>
            </w:r>
          </w:p>
        </w:tc>
      </w:tr>
      <w:tr w:rsidR="00817ECB" w:rsidRPr="001D3277" w14:paraId="0C09D53A" w14:textId="77777777" w:rsidTr="00F2307D">
        <w:trPr>
          <w:cantSplit/>
          <w:jc w:val="center"/>
        </w:trPr>
        <w:tc>
          <w:tcPr>
            <w:tcW w:w="614" w:type="dxa"/>
            <w:vAlign w:val="center"/>
          </w:tcPr>
          <w:p w14:paraId="28DBDB2C" w14:textId="149176D5"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11.</w:t>
            </w:r>
            <w:r>
              <w:rPr>
                <w:rFonts w:cs="Times New Roman"/>
                <w:bCs/>
                <w:sz w:val="26"/>
                <w:szCs w:val="26"/>
              </w:rPr>
              <w:t>3</w:t>
            </w:r>
          </w:p>
        </w:tc>
        <w:tc>
          <w:tcPr>
            <w:tcW w:w="5193" w:type="dxa"/>
            <w:vAlign w:val="center"/>
          </w:tcPr>
          <w:p w14:paraId="1573F7AF" w14:textId="77777777" w:rsidR="00817ECB" w:rsidRPr="001D3277" w:rsidRDefault="00817ECB" w:rsidP="00817ECB">
            <w:pPr>
              <w:spacing w:line="240" w:lineRule="auto"/>
              <w:ind w:firstLine="0"/>
              <w:rPr>
                <w:rFonts w:cs="Times New Roman"/>
                <w:b/>
                <w:bCs/>
                <w:sz w:val="26"/>
                <w:szCs w:val="26"/>
              </w:rPr>
            </w:pPr>
            <w:r w:rsidRPr="001D3277">
              <w:rPr>
                <w:rFonts w:cs="Times New Roman"/>
                <w:sz w:val="26"/>
                <w:szCs w:val="26"/>
              </w:rPr>
              <w:t>Chuẩn hóa, làm sạch, chuyển đổi, số hóa bổ sung dữ liệu</w:t>
            </w:r>
          </w:p>
        </w:tc>
        <w:tc>
          <w:tcPr>
            <w:tcW w:w="2107" w:type="dxa"/>
            <w:vAlign w:val="center"/>
          </w:tcPr>
          <w:p w14:paraId="1CF1C01B"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sz w:val="26"/>
                <w:szCs w:val="26"/>
              </w:rPr>
              <w:t>Cục VTQG</w:t>
            </w:r>
          </w:p>
        </w:tc>
        <w:tc>
          <w:tcPr>
            <w:tcW w:w="2504" w:type="dxa"/>
            <w:vAlign w:val="center"/>
          </w:tcPr>
          <w:p w14:paraId="016382E3"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61A0DEFB"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sz w:val="26"/>
                <w:szCs w:val="26"/>
              </w:rPr>
              <w:t>CSDL được xây dựng, hoàn thiện, kết nối đồng bộ</w:t>
            </w:r>
          </w:p>
        </w:tc>
        <w:tc>
          <w:tcPr>
            <w:tcW w:w="1559" w:type="dxa"/>
            <w:vAlign w:val="center"/>
          </w:tcPr>
          <w:p w14:paraId="73973CF1" w14:textId="77777777" w:rsidR="00817ECB" w:rsidRPr="001D3277" w:rsidRDefault="00817ECB" w:rsidP="00817ECB">
            <w:pPr>
              <w:spacing w:line="240" w:lineRule="auto"/>
              <w:ind w:firstLine="0"/>
              <w:jc w:val="center"/>
              <w:rPr>
                <w:rFonts w:cs="Times New Roman"/>
                <w:b/>
                <w:bCs/>
                <w:iCs/>
                <w:sz w:val="26"/>
                <w:szCs w:val="26"/>
              </w:rPr>
            </w:pPr>
            <w:r w:rsidRPr="001D3277">
              <w:rPr>
                <w:rFonts w:cs="Times New Roman"/>
                <w:bCs/>
                <w:iCs/>
                <w:sz w:val="26"/>
                <w:szCs w:val="26"/>
              </w:rPr>
              <w:t>31/5/2026</w:t>
            </w:r>
          </w:p>
        </w:tc>
      </w:tr>
      <w:tr w:rsidR="00817ECB" w:rsidRPr="001D3277" w14:paraId="3ED4F787" w14:textId="77777777" w:rsidTr="00F2307D">
        <w:trPr>
          <w:cantSplit/>
          <w:jc w:val="center"/>
        </w:trPr>
        <w:tc>
          <w:tcPr>
            <w:tcW w:w="614" w:type="dxa"/>
            <w:vAlign w:val="center"/>
          </w:tcPr>
          <w:p w14:paraId="7045C64B" w14:textId="319D2787"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11.</w:t>
            </w:r>
            <w:r>
              <w:rPr>
                <w:rFonts w:cs="Times New Roman"/>
                <w:bCs/>
                <w:sz w:val="26"/>
                <w:szCs w:val="26"/>
              </w:rPr>
              <w:t>4</w:t>
            </w:r>
          </w:p>
        </w:tc>
        <w:tc>
          <w:tcPr>
            <w:tcW w:w="5193" w:type="dxa"/>
            <w:vAlign w:val="center"/>
          </w:tcPr>
          <w:p w14:paraId="3FD51C3D" w14:textId="77777777" w:rsidR="00817ECB" w:rsidRPr="001D3277" w:rsidRDefault="00817ECB" w:rsidP="00817ECB">
            <w:pPr>
              <w:spacing w:line="240" w:lineRule="auto"/>
              <w:ind w:firstLine="0"/>
              <w:rPr>
                <w:rFonts w:cs="Times New Roman"/>
                <w:b/>
                <w:bCs/>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6DA926B3"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Cục CĐS</w:t>
            </w:r>
          </w:p>
        </w:tc>
        <w:tc>
          <w:tcPr>
            <w:tcW w:w="2504" w:type="dxa"/>
            <w:vAlign w:val="center"/>
          </w:tcPr>
          <w:p w14:paraId="0D3E995E"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sz w:val="26"/>
                <w:szCs w:val="26"/>
              </w:rPr>
              <w:t>Cục VTQG; Cục C12.</w:t>
            </w:r>
          </w:p>
        </w:tc>
        <w:tc>
          <w:tcPr>
            <w:tcW w:w="3044" w:type="dxa"/>
            <w:vAlign w:val="center"/>
          </w:tcPr>
          <w:p w14:paraId="358E53D6" w14:textId="77777777" w:rsidR="00817ECB" w:rsidRPr="001D3277" w:rsidRDefault="00817ECB" w:rsidP="00817ECB">
            <w:pPr>
              <w:spacing w:line="240" w:lineRule="auto"/>
              <w:ind w:firstLine="0"/>
              <w:jc w:val="center"/>
              <w:rPr>
                <w:rFonts w:cs="Times New Roman"/>
                <w:b/>
                <w:bCs/>
                <w:sz w:val="26"/>
                <w:szCs w:val="26"/>
              </w:rPr>
            </w:pPr>
            <w:r w:rsidRPr="001D3277">
              <w:rPr>
                <w:rFonts w:cs="Times New Roman"/>
                <w:bCs/>
                <w:sz w:val="26"/>
                <w:szCs w:val="26"/>
              </w:rPr>
              <w:t>CSDL được đồng bộ với Trung tâm dữ liệu quốc gia</w:t>
            </w:r>
          </w:p>
        </w:tc>
        <w:tc>
          <w:tcPr>
            <w:tcW w:w="1559" w:type="dxa"/>
            <w:vAlign w:val="center"/>
          </w:tcPr>
          <w:p w14:paraId="303D683F" w14:textId="7247EB3B" w:rsidR="00817ECB" w:rsidRPr="00DF454B" w:rsidRDefault="00817ECB" w:rsidP="00817ECB">
            <w:pPr>
              <w:spacing w:line="240" w:lineRule="auto"/>
              <w:ind w:firstLine="0"/>
              <w:jc w:val="center"/>
              <w:rPr>
                <w:rFonts w:cs="Times New Roman"/>
                <w:bCs/>
                <w:iCs/>
                <w:sz w:val="26"/>
                <w:szCs w:val="26"/>
              </w:rPr>
            </w:pPr>
            <w:r w:rsidRPr="001D3277">
              <w:rPr>
                <w:rFonts w:cs="Times New Roman"/>
                <w:bCs/>
                <w:iCs/>
                <w:sz w:val="26"/>
                <w:szCs w:val="26"/>
              </w:rPr>
              <w:t>30/6/2026</w:t>
            </w:r>
          </w:p>
        </w:tc>
      </w:tr>
      <w:tr w:rsidR="00817ECB" w:rsidRPr="001D3277" w14:paraId="7BAFB5C9" w14:textId="77777777" w:rsidTr="00F2307D">
        <w:trPr>
          <w:cantSplit/>
          <w:jc w:val="center"/>
        </w:trPr>
        <w:tc>
          <w:tcPr>
            <w:tcW w:w="614" w:type="dxa"/>
            <w:vAlign w:val="center"/>
          </w:tcPr>
          <w:p w14:paraId="0B28CA31" w14:textId="77777777" w:rsidR="00817ECB" w:rsidRPr="001D3277" w:rsidRDefault="00817ECB" w:rsidP="00817ECB">
            <w:pPr>
              <w:spacing w:line="240" w:lineRule="auto"/>
              <w:ind w:firstLine="0"/>
              <w:jc w:val="center"/>
              <w:rPr>
                <w:rFonts w:cs="Times New Roman"/>
                <w:b/>
                <w:sz w:val="26"/>
                <w:szCs w:val="26"/>
              </w:rPr>
            </w:pPr>
            <w:r w:rsidRPr="001D3277">
              <w:rPr>
                <w:rFonts w:cs="Times New Roman"/>
                <w:b/>
                <w:sz w:val="26"/>
                <w:szCs w:val="26"/>
              </w:rPr>
              <w:t>12</w:t>
            </w:r>
          </w:p>
        </w:tc>
        <w:tc>
          <w:tcPr>
            <w:tcW w:w="5193" w:type="dxa"/>
            <w:vAlign w:val="center"/>
          </w:tcPr>
          <w:p w14:paraId="36E16C9A" w14:textId="77777777" w:rsidR="00817ECB" w:rsidRPr="001D3277" w:rsidRDefault="00817ECB" w:rsidP="00817ECB">
            <w:pPr>
              <w:spacing w:line="240" w:lineRule="auto"/>
              <w:ind w:firstLine="0"/>
              <w:rPr>
                <w:rFonts w:cs="Times New Roman"/>
                <w:b/>
                <w:sz w:val="26"/>
                <w:szCs w:val="26"/>
              </w:rPr>
            </w:pPr>
            <w:r w:rsidRPr="001D3277">
              <w:rPr>
                <w:rFonts w:cs="Times New Roman"/>
                <w:b/>
                <w:sz w:val="26"/>
                <w:szCs w:val="26"/>
              </w:rPr>
              <w:t>Cơ sở dữ liệu hộ nghèo, hộ cận nghèo</w:t>
            </w:r>
          </w:p>
        </w:tc>
        <w:tc>
          <w:tcPr>
            <w:tcW w:w="2107" w:type="dxa"/>
            <w:vAlign w:val="center"/>
          </w:tcPr>
          <w:p w14:paraId="01102FA2" w14:textId="77777777" w:rsidR="00817ECB" w:rsidRPr="001D3277" w:rsidRDefault="00817ECB" w:rsidP="00817ECB">
            <w:pPr>
              <w:spacing w:line="240" w:lineRule="auto"/>
              <w:ind w:firstLine="0"/>
              <w:jc w:val="center"/>
              <w:rPr>
                <w:rFonts w:cs="Times New Roman"/>
                <w:b/>
                <w:sz w:val="26"/>
                <w:szCs w:val="26"/>
              </w:rPr>
            </w:pPr>
          </w:p>
        </w:tc>
        <w:tc>
          <w:tcPr>
            <w:tcW w:w="2504" w:type="dxa"/>
            <w:vAlign w:val="center"/>
          </w:tcPr>
          <w:p w14:paraId="65000B9A" w14:textId="77777777" w:rsidR="00817ECB" w:rsidRPr="001D3277" w:rsidRDefault="00817ECB" w:rsidP="00817ECB">
            <w:pPr>
              <w:spacing w:line="240" w:lineRule="auto"/>
              <w:ind w:firstLine="0"/>
              <w:jc w:val="center"/>
              <w:rPr>
                <w:rFonts w:cs="Times New Roman"/>
                <w:b/>
                <w:sz w:val="26"/>
                <w:szCs w:val="26"/>
              </w:rPr>
            </w:pPr>
          </w:p>
        </w:tc>
        <w:tc>
          <w:tcPr>
            <w:tcW w:w="3044" w:type="dxa"/>
            <w:vAlign w:val="center"/>
          </w:tcPr>
          <w:p w14:paraId="4DCA042A" w14:textId="77777777" w:rsidR="00817ECB" w:rsidRPr="001D3277" w:rsidRDefault="00817ECB" w:rsidP="00817ECB">
            <w:pPr>
              <w:spacing w:line="240" w:lineRule="auto"/>
              <w:ind w:firstLine="0"/>
              <w:jc w:val="center"/>
              <w:rPr>
                <w:rFonts w:cs="Times New Roman"/>
                <w:b/>
                <w:sz w:val="26"/>
                <w:szCs w:val="26"/>
              </w:rPr>
            </w:pPr>
          </w:p>
        </w:tc>
        <w:tc>
          <w:tcPr>
            <w:tcW w:w="1559" w:type="dxa"/>
            <w:vAlign w:val="center"/>
          </w:tcPr>
          <w:p w14:paraId="5A0E8FCE" w14:textId="77777777" w:rsidR="00817ECB" w:rsidRPr="001D3277" w:rsidRDefault="00817ECB" w:rsidP="00817ECB">
            <w:pPr>
              <w:spacing w:line="240" w:lineRule="auto"/>
              <w:ind w:firstLine="0"/>
              <w:jc w:val="center"/>
              <w:rPr>
                <w:rFonts w:cs="Times New Roman"/>
                <w:b/>
                <w:iCs/>
                <w:sz w:val="26"/>
                <w:szCs w:val="26"/>
              </w:rPr>
            </w:pPr>
          </w:p>
        </w:tc>
      </w:tr>
      <w:tr w:rsidR="00817ECB" w:rsidRPr="001D3277" w14:paraId="1E7E1920" w14:textId="77777777" w:rsidTr="00F2307D">
        <w:trPr>
          <w:cantSplit/>
          <w:jc w:val="center"/>
        </w:trPr>
        <w:tc>
          <w:tcPr>
            <w:tcW w:w="614" w:type="dxa"/>
            <w:vAlign w:val="center"/>
          </w:tcPr>
          <w:p w14:paraId="1EDDEC10"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12.1</w:t>
            </w:r>
          </w:p>
        </w:tc>
        <w:tc>
          <w:tcPr>
            <w:tcW w:w="5193" w:type="dxa"/>
            <w:vAlign w:val="center"/>
          </w:tcPr>
          <w:p w14:paraId="42B5E805" w14:textId="77777777" w:rsidR="00817ECB" w:rsidRPr="001D3277" w:rsidRDefault="00817ECB" w:rsidP="00817ECB">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5792E939"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Văn phòng Quốc gia về giảm nghèo (VPQGGN)</w:t>
            </w:r>
          </w:p>
        </w:tc>
        <w:tc>
          <w:tcPr>
            <w:tcW w:w="2504" w:type="dxa"/>
            <w:vAlign w:val="center"/>
          </w:tcPr>
          <w:p w14:paraId="3A0A0EA4"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2EE088BD" w14:textId="77777777" w:rsidR="00817ECB" w:rsidRPr="001D3277" w:rsidRDefault="00817ECB" w:rsidP="00817ECB">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76EA885C" w14:textId="77777777" w:rsidR="00817ECB" w:rsidRPr="001D3277" w:rsidRDefault="00817ECB" w:rsidP="00817ECB">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69257913" w14:textId="77777777" w:rsidTr="00F2307D">
        <w:trPr>
          <w:cantSplit/>
          <w:jc w:val="center"/>
        </w:trPr>
        <w:tc>
          <w:tcPr>
            <w:tcW w:w="614" w:type="dxa"/>
            <w:vAlign w:val="center"/>
          </w:tcPr>
          <w:p w14:paraId="52E3531B" w14:textId="78A51496" w:rsidR="003925C5" w:rsidRPr="001D3277" w:rsidRDefault="003925C5" w:rsidP="003925C5">
            <w:pPr>
              <w:spacing w:line="240" w:lineRule="auto"/>
              <w:ind w:firstLine="0"/>
              <w:jc w:val="center"/>
              <w:rPr>
                <w:rFonts w:cs="Times New Roman"/>
                <w:bCs/>
                <w:sz w:val="26"/>
                <w:szCs w:val="26"/>
              </w:rPr>
            </w:pPr>
            <w:r w:rsidRPr="00817ECB">
              <w:rPr>
                <w:rFonts w:cs="Times New Roman"/>
                <w:bCs/>
                <w:sz w:val="26"/>
                <w:szCs w:val="26"/>
              </w:rPr>
              <w:t>1</w:t>
            </w:r>
            <w:r>
              <w:rPr>
                <w:rFonts w:cs="Times New Roman"/>
                <w:bCs/>
                <w:sz w:val="26"/>
                <w:szCs w:val="26"/>
              </w:rPr>
              <w:t>2</w:t>
            </w:r>
            <w:r w:rsidRPr="00817ECB">
              <w:rPr>
                <w:rFonts w:cs="Times New Roman"/>
                <w:bCs/>
                <w:sz w:val="26"/>
                <w:szCs w:val="26"/>
              </w:rPr>
              <w:t>.2</w:t>
            </w:r>
          </w:p>
        </w:tc>
        <w:tc>
          <w:tcPr>
            <w:tcW w:w="5193" w:type="dxa"/>
            <w:vAlign w:val="center"/>
          </w:tcPr>
          <w:p w14:paraId="75F807D9" w14:textId="3F1794F7"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hộ nghèo, hộ cận nghèo</w:t>
            </w:r>
          </w:p>
        </w:tc>
        <w:tc>
          <w:tcPr>
            <w:tcW w:w="2107" w:type="dxa"/>
            <w:vAlign w:val="center"/>
          </w:tcPr>
          <w:p w14:paraId="47521641" w14:textId="406234E2"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332C905C" w14:textId="4575EB57"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4FAADD9B" w14:textId="3A0C4CE9"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hộ nghèo, hộ cận nghèo</w:t>
            </w:r>
          </w:p>
        </w:tc>
        <w:tc>
          <w:tcPr>
            <w:tcW w:w="1559" w:type="dxa"/>
            <w:vAlign w:val="center"/>
          </w:tcPr>
          <w:p w14:paraId="69046862" w14:textId="6FA87775" w:rsidR="003925C5" w:rsidRPr="003925C5"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5A94BDAD" w14:textId="77777777" w:rsidTr="00F2307D">
        <w:trPr>
          <w:cantSplit/>
          <w:jc w:val="center"/>
        </w:trPr>
        <w:tc>
          <w:tcPr>
            <w:tcW w:w="614" w:type="dxa"/>
            <w:vAlign w:val="center"/>
          </w:tcPr>
          <w:p w14:paraId="6696A316" w14:textId="558635C1"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12.</w:t>
            </w:r>
            <w:r>
              <w:rPr>
                <w:rFonts w:cs="Times New Roman"/>
                <w:bCs/>
                <w:sz w:val="26"/>
                <w:szCs w:val="26"/>
              </w:rPr>
              <w:t>3</w:t>
            </w:r>
          </w:p>
        </w:tc>
        <w:tc>
          <w:tcPr>
            <w:tcW w:w="5193" w:type="dxa"/>
            <w:vAlign w:val="center"/>
          </w:tcPr>
          <w:p w14:paraId="3BFB6141"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35CEC16C"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VPQGGN</w:t>
            </w:r>
          </w:p>
        </w:tc>
        <w:tc>
          <w:tcPr>
            <w:tcW w:w="2504" w:type="dxa"/>
            <w:vAlign w:val="center"/>
          </w:tcPr>
          <w:p w14:paraId="57DF18A9"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24C1EFBA"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3F166E5D"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30/9/2026</w:t>
            </w:r>
          </w:p>
        </w:tc>
      </w:tr>
      <w:tr w:rsidR="003925C5" w:rsidRPr="001D3277" w14:paraId="6FC34195" w14:textId="77777777" w:rsidTr="00F2307D">
        <w:trPr>
          <w:cantSplit/>
          <w:jc w:val="center"/>
        </w:trPr>
        <w:tc>
          <w:tcPr>
            <w:tcW w:w="614" w:type="dxa"/>
            <w:vAlign w:val="center"/>
          </w:tcPr>
          <w:p w14:paraId="173D722A" w14:textId="7205BCDB"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lastRenderedPageBreak/>
              <w:t>12.</w:t>
            </w:r>
            <w:r>
              <w:rPr>
                <w:rFonts w:cs="Times New Roman"/>
                <w:bCs/>
                <w:sz w:val="26"/>
                <w:szCs w:val="26"/>
              </w:rPr>
              <w:t>4</w:t>
            </w:r>
          </w:p>
        </w:tc>
        <w:tc>
          <w:tcPr>
            <w:tcW w:w="5193" w:type="dxa"/>
            <w:vAlign w:val="center"/>
          </w:tcPr>
          <w:p w14:paraId="2B516058" w14:textId="77777777" w:rsidR="003925C5" w:rsidRPr="001D3277" w:rsidRDefault="003925C5" w:rsidP="003925C5">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6BE9D47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048840BC"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VPQGGN; Cục C12.</w:t>
            </w:r>
          </w:p>
        </w:tc>
        <w:tc>
          <w:tcPr>
            <w:tcW w:w="3044" w:type="dxa"/>
            <w:vAlign w:val="center"/>
          </w:tcPr>
          <w:p w14:paraId="7A2810A2"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6DF51F6B" w14:textId="25AC8058"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30/10/2026</w:t>
            </w:r>
          </w:p>
        </w:tc>
      </w:tr>
      <w:tr w:rsidR="003925C5" w:rsidRPr="001D3277" w14:paraId="14D7B9CB" w14:textId="77777777" w:rsidTr="00F2307D">
        <w:trPr>
          <w:cantSplit/>
          <w:jc w:val="center"/>
        </w:trPr>
        <w:tc>
          <w:tcPr>
            <w:tcW w:w="614" w:type="dxa"/>
            <w:vAlign w:val="center"/>
          </w:tcPr>
          <w:p w14:paraId="30B7D8C2"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II</w:t>
            </w:r>
          </w:p>
        </w:tc>
        <w:tc>
          <w:tcPr>
            <w:tcW w:w="5193" w:type="dxa"/>
            <w:vAlign w:val="center"/>
          </w:tcPr>
          <w:p w14:paraId="1803460C" w14:textId="77777777" w:rsidR="003925C5" w:rsidRPr="001D3277" w:rsidRDefault="003925C5" w:rsidP="003925C5">
            <w:pPr>
              <w:spacing w:line="240" w:lineRule="auto"/>
              <w:ind w:firstLine="0"/>
              <w:rPr>
                <w:rFonts w:cs="Times New Roman"/>
                <w:b/>
                <w:sz w:val="26"/>
                <w:szCs w:val="26"/>
              </w:rPr>
            </w:pPr>
            <w:r w:rsidRPr="001D3277">
              <w:rPr>
                <w:rFonts w:cs="Times New Roman"/>
                <w:b/>
                <w:sz w:val="26"/>
                <w:szCs w:val="26"/>
              </w:rPr>
              <w:t>Các cơ sở dữ liệu theo Nghị quyết 214/NQ-CP</w:t>
            </w:r>
          </w:p>
        </w:tc>
        <w:tc>
          <w:tcPr>
            <w:tcW w:w="2107" w:type="dxa"/>
            <w:vAlign w:val="center"/>
          </w:tcPr>
          <w:p w14:paraId="50A2FD58"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17DE01A5"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3AF1E744"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6D41EAC0"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3FF19623" w14:textId="77777777" w:rsidTr="00F2307D">
        <w:trPr>
          <w:cantSplit/>
          <w:jc w:val="center"/>
        </w:trPr>
        <w:tc>
          <w:tcPr>
            <w:tcW w:w="614" w:type="dxa"/>
            <w:vAlign w:val="center"/>
          </w:tcPr>
          <w:p w14:paraId="32FF65E8"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13</w:t>
            </w:r>
          </w:p>
        </w:tc>
        <w:tc>
          <w:tcPr>
            <w:tcW w:w="5193" w:type="dxa"/>
            <w:vAlign w:val="center"/>
          </w:tcPr>
          <w:p w14:paraId="0AF541DD" w14:textId="77777777" w:rsidR="003925C5" w:rsidRPr="001D3277" w:rsidRDefault="003925C5" w:rsidP="003925C5">
            <w:pPr>
              <w:spacing w:line="240" w:lineRule="auto"/>
              <w:ind w:firstLine="0"/>
              <w:rPr>
                <w:rFonts w:cs="Times New Roman"/>
                <w:b/>
                <w:bCs/>
                <w:sz w:val="26"/>
                <w:szCs w:val="26"/>
              </w:rPr>
            </w:pPr>
            <w:r w:rsidRPr="001D3277">
              <w:rPr>
                <w:rFonts w:cs="Times New Roman"/>
                <w:b/>
                <w:bCs/>
                <w:sz w:val="26"/>
                <w:szCs w:val="26"/>
              </w:rPr>
              <w:t>Cơ sở dữ liệu quản lý thuốc bảo vệ thực vật</w:t>
            </w:r>
          </w:p>
        </w:tc>
        <w:tc>
          <w:tcPr>
            <w:tcW w:w="2107" w:type="dxa"/>
            <w:vAlign w:val="center"/>
          </w:tcPr>
          <w:p w14:paraId="7DEC60D2"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704B5890"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15918B52"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0B9A77C6"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4CEA6F52" w14:textId="77777777" w:rsidTr="00F2307D">
        <w:trPr>
          <w:cantSplit/>
          <w:jc w:val="center"/>
        </w:trPr>
        <w:tc>
          <w:tcPr>
            <w:tcW w:w="614" w:type="dxa"/>
            <w:vAlign w:val="center"/>
          </w:tcPr>
          <w:p w14:paraId="321980D3"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13.1</w:t>
            </w:r>
          </w:p>
        </w:tc>
        <w:tc>
          <w:tcPr>
            <w:tcW w:w="5193" w:type="dxa"/>
            <w:vAlign w:val="center"/>
          </w:tcPr>
          <w:p w14:paraId="176FFCC4"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3E40A41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50E34192"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3957619F"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6848D398"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2BE8FBDE" w14:textId="77777777" w:rsidTr="00F2307D">
        <w:trPr>
          <w:cantSplit/>
          <w:jc w:val="center"/>
        </w:trPr>
        <w:tc>
          <w:tcPr>
            <w:tcW w:w="614" w:type="dxa"/>
            <w:vAlign w:val="center"/>
          </w:tcPr>
          <w:p w14:paraId="50761753" w14:textId="78785C4C" w:rsidR="003925C5" w:rsidRPr="001D3277" w:rsidRDefault="003925C5" w:rsidP="003925C5">
            <w:pPr>
              <w:spacing w:line="240" w:lineRule="auto"/>
              <w:ind w:firstLine="0"/>
              <w:jc w:val="center"/>
              <w:rPr>
                <w:rFonts w:cs="Times New Roman"/>
                <w:bCs/>
                <w:sz w:val="26"/>
                <w:szCs w:val="26"/>
              </w:rPr>
            </w:pPr>
            <w:r w:rsidRPr="00817ECB">
              <w:rPr>
                <w:rFonts w:cs="Times New Roman"/>
                <w:bCs/>
                <w:sz w:val="26"/>
                <w:szCs w:val="26"/>
              </w:rPr>
              <w:t>1</w:t>
            </w:r>
            <w:r>
              <w:rPr>
                <w:rFonts w:cs="Times New Roman"/>
                <w:bCs/>
                <w:sz w:val="26"/>
                <w:szCs w:val="26"/>
              </w:rPr>
              <w:t>3</w:t>
            </w:r>
            <w:r w:rsidRPr="00817ECB">
              <w:rPr>
                <w:rFonts w:cs="Times New Roman"/>
                <w:bCs/>
                <w:sz w:val="26"/>
                <w:szCs w:val="26"/>
              </w:rPr>
              <w:t>.2</w:t>
            </w:r>
          </w:p>
        </w:tc>
        <w:tc>
          <w:tcPr>
            <w:tcW w:w="5193" w:type="dxa"/>
            <w:vAlign w:val="center"/>
          </w:tcPr>
          <w:p w14:paraId="5D69AD3B" w14:textId="3E10FB9E"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thuốc bảo vệ thực vật</w:t>
            </w:r>
          </w:p>
        </w:tc>
        <w:tc>
          <w:tcPr>
            <w:tcW w:w="2107" w:type="dxa"/>
            <w:vAlign w:val="center"/>
          </w:tcPr>
          <w:p w14:paraId="3A27A7B8" w14:textId="39C42C1F"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1E5A1E47" w14:textId="35DD78C7"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02485ADF" w14:textId="6D0ED392"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thuốc bảo vệ thực vật</w:t>
            </w:r>
          </w:p>
        </w:tc>
        <w:tc>
          <w:tcPr>
            <w:tcW w:w="1559" w:type="dxa"/>
            <w:vAlign w:val="center"/>
          </w:tcPr>
          <w:p w14:paraId="2CD2BEA8" w14:textId="247B93AE" w:rsidR="003925C5" w:rsidRPr="001D3277"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07FAAB59" w14:textId="77777777" w:rsidTr="00F2307D">
        <w:trPr>
          <w:cantSplit/>
          <w:jc w:val="center"/>
        </w:trPr>
        <w:tc>
          <w:tcPr>
            <w:tcW w:w="614" w:type="dxa"/>
            <w:vAlign w:val="center"/>
          </w:tcPr>
          <w:p w14:paraId="58BD755A" w14:textId="2668A448"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13.</w:t>
            </w:r>
            <w:r>
              <w:rPr>
                <w:rFonts w:cs="Times New Roman"/>
                <w:bCs/>
                <w:sz w:val="26"/>
                <w:szCs w:val="26"/>
              </w:rPr>
              <w:t>3</w:t>
            </w:r>
          </w:p>
        </w:tc>
        <w:tc>
          <w:tcPr>
            <w:tcW w:w="5193" w:type="dxa"/>
            <w:vAlign w:val="center"/>
          </w:tcPr>
          <w:p w14:paraId="774BF25B"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379D8625"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3130014D"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19AEA1DE"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5B8492A5"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31/5/2026</w:t>
            </w:r>
          </w:p>
        </w:tc>
      </w:tr>
      <w:tr w:rsidR="003925C5" w:rsidRPr="001D3277" w14:paraId="33FF4F9E" w14:textId="77777777" w:rsidTr="00F2307D">
        <w:trPr>
          <w:cantSplit/>
          <w:jc w:val="center"/>
        </w:trPr>
        <w:tc>
          <w:tcPr>
            <w:tcW w:w="614" w:type="dxa"/>
            <w:vAlign w:val="center"/>
          </w:tcPr>
          <w:p w14:paraId="368C1BEC" w14:textId="38243B3C"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13.</w:t>
            </w:r>
            <w:r>
              <w:rPr>
                <w:rFonts w:cs="Times New Roman"/>
                <w:bCs/>
                <w:sz w:val="26"/>
                <w:szCs w:val="26"/>
              </w:rPr>
              <w:t>4</w:t>
            </w:r>
          </w:p>
        </w:tc>
        <w:tc>
          <w:tcPr>
            <w:tcW w:w="5193" w:type="dxa"/>
            <w:vAlign w:val="center"/>
          </w:tcPr>
          <w:p w14:paraId="3817F51E" w14:textId="77777777" w:rsidR="003925C5" w:rsidRPr="001D3277" w:rsidRDefault="003925C5" w:rsidP="003925C5">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0A234536"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0622DCC5"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TTBVTV; Cục C12.</w:t>
            </w:r>
          </w:p>
        </w:tc>
        <w:tc>
          <w:tcPr>
            <w:tcW w:w="3044" w:type="dxa"/>
            <w:vAlign w:val="center"/>
          </w:tcPr>
          <w:p w14:paraId="027C353B"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564519E5" w14:textId="3712C699"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2B6525CF" w14:textId="77777777" w:rsidTr="00F2307D">
        <w:trPr>
          <w:cantSplit/>
          <w:jc w:val="center"/>
        </w:trPr>
        <w:tc>
          <w:tcPr>
            <w:tcW w:w="614" w:type="dxa"/>
            <w:vAlign w:val="center"/>
          </w:tcPr>
          <w:p w14:paraId="649E29AD"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14</w:t>
            </w:r>
          </w:p>
        </w:tc>
        <w:tc>
          <w:tcPr>
            <w:tcW w:w="5193" w:type="dxa"/>
            <w:vAlign w:val="center"/>
          </w:tcPr>
          <w:p w14:paraId="22B1C46A" w14:textId="77777777" w:rsidR="003925C5" w:rsidRPr="001D3277" w:rsidRDefault="003925C5" w:rsidP="003925C5">
            <w:pPr>
              <w:spacing w:line="240" w:lineRule="auto"/>
              <w:ind w:firstLine="0"/>
              <w:rPr>
                <w:rFonts w:cs="Times New Roman"/>
                <w:b/>
                <w:bCs/>
                <w:sz w:val="26"/>
                <w:szCs w:val="26"/>
              </w:rPr>
            </w:pPr>
            <w:r w:rsidRPr="001D3277">
              <w:rPr>
                <w:rFonts w:cs="Times New Roman"/>
                <w:b/>
                <w:bCs/>
                <w:sz w:val="26"/>
                <w:szCs w:val="26"/>
              </w:rPr>
              <w:t>Cơ sở dữ liệu quản lý mã số vùng trồng xuất khẩu</w:t>
            </w:r>
          </w:p>
        </w:tc>
        <w:tc>
          <w:tcPr>
            <w:tcW w:w="2107" w:type="dxa"/>
            <w:vAlign w:val="center"/>
          </w:tcPr>
          <w:p w14:paraId="18C8E5EF"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6E29C9FA"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543678F3"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48CAE94E"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47A47FB6" w14:textId="77777777" w:rsidTr="00F2307D">
        <w:trPr>
          <w:cantSplit/>
          <w:jc w:val="center"/>
        </w:trPr>
        <w:tc>
          <w:tcPr>
            <w:tcW w:w="614" w:type="dxa"/>
            <w:vAlign w:val="center"/>
          </w:tcPr>
          <w:p w14:paraId="6268532F"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14.1</w:t>
            </w:r>
          </w:p>
        </w:tc>
        <w:tc>
          <w:tcPr>
            <w:tcW w:w="5193" w:type="dxa"/>
            <w:vAlign w:val="center"/>
          </w:tcPr>
          <w:p w14:paraId="574C1BDF"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1DD6262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3B81C450"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7C55025B"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64486055"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3F93A3E8" w14:textId="77777777" w:rsidTr="00F2307D">
        <w:trPr>
          <w:cantSplit/>
          <w:jc w:val="center"/>
        </w:trPr>
        <w:tc>
          <w:tcPr>
            <w:tcW w:w="614" w:type="dxa"/>
            <w:vAlign w:val="center"/>
          </w:tcPr>
          <w:p w14:paraId="256A9E88" w14:textId="25C240E8"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14.2</w:t>
            </w:r>
          </w:p>
        </w:tc>
        <w:tc>
          <w:tcPr>
            <w:tcW w:w="5193" w:type="dxa"/>
            <w:vAlign w:val="center"/>
          </w:tcPr>
          <w:p w14:paraId="06508E5E" w14:textId="417BADA0"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quản lý mã số vùng trồng xuất khẩu</w:t>
            </w:r>
          </w:p>
        </w:tc>
        <w:tc>
          <w:tcPr>
            <w:tcW w:w="2107" w:type="dxa"/>
            <w:vAlign w:val="center"/>
          </w:tcPr>
          <w:p w14:paraId="5B726026" w14:textId="64081C21"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4DDF6DE4" w14:textId="262C174D"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0F87A6BD" w14:textId="40C0B25C"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quản lý mã số vùng trồng xuất khẩu</w:t>
            </w:r>
          </w:p>
        </w:tc>
        <w:tc>
          <w:tcPr>
            <w:tcW w:w="1559" w:type="dxa"/>
            <w:vAlign w:val="center"/>
          </w:tcPr>
          <w:p w14:paraId="62144B25" w14:textId="3B036068" w:rsidR="003925C5" w:rsidRPr="001D3277"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7E69C145" w14:textId="77777777" w:rsidTr="00F2307D">
        <w:trPr>
          <w:cantSplit/>
          <w:jc w:val="center"/>
        </w:trPr>
        <w:tc>
          <w:tcPr>
            <w:tcW w:w="614" w:type="dxa"/>
            <w:vAlign w:val="center"/>
          </w:tcPr>
          <w:p w14:paraId="0CC43300" w14:textId="4FE57DEF"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lastRenderedPageBreak/>
              <w:t>14.</w:t>
            </w:r>
            <w:r>
              <w:rPr>
                <w:rFonts w:cs="Times New Roman"/>
                <w:bCs/>
                <w:sz w:val="26"/>
                <w:szCs w:val="26"/>
              </w:rPr>
              <w:t>3</w:t>
            </w:r>
          </w:p>
        </w:tc>
        <w:tc>
          <w:tcPr>
            <w:tcW w:w="5193" w:type="dxa"/>
            <w:vAlign w:val="center"/>
          </w:tcPr>
          <w:p w14:paraId="5DE53E38"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3E90E587"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57C23732"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50CC5A1F"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4AAA32C0"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31/5/2026</w:t>
            </w:r>
          </w:p>
        </w:tc>
      </w:tr>
      <w:tr w:rsidR="003925C5" w:rsidRPr="001D3277" w14:paraId="79F610FB" w14:textId="77777777" w:rsidTr="00F2307D">
        <w:trPr>
          <w:cantSplit/>
          <w:jc w:val="center"/>
        </w:trPr>
        <w:tc>
          <w:tcPr>
            <w:tcW w:w="614" w:type="dxa"/>
            <w:vAlign w:val="center"/>
          </w:tcPr>
          <w:p w14:paraId="3A2865E2" w14:textId="22D577EC"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14.</w:t>
            </w:r>
            <w:r>
              <w:rPr>
                <w:rFonts w:cs="Times New Roman"/>
                <w:bCs/>
                <w:sz w:val="26"/>
                <w:szCs w:val="26"/>
              </w:rPr>
              <w:t>4</w:t>
            </w:r>
          </w:p>
        </w:tc>
        <w:tc>
          <w:tcPr>
            <w:tcW w:w="5193" w:type="dxa"/>
            <w:vAlign w:val="center"/>
          </w:tcPr>
          <w:p w14:paraId="3AD965A5" w14:textId="77777777" w:rsidR="003925C5" w:rsidRPr="001D3277" w:rsidRDefault="003925C5" w:rsidP="003925C5">
            <w:pPr>
              <w:spacing w:line="240" w:lineRule="auto"/>
              <w:ind w:firstLine="0"/>
              <w:rPr>
                <w:rFonts w:cs="Times New Roman"/>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411D3CEA"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19B6ABE9"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TTBVTV; Cục C12.</w:t>
            </w:r>
          </w:p>
        </w:tc>
        <w:tc>
          <w:tcPr>
            <w:tcW w:w="3044" w:type="dxa"/>
            <w:vAlign w:val="center"/>
          </w:tcPr>
          <w:p w14:paraId="0FEDC764"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14ED983D" w14:textId="2F59A9EB"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0C4C592A" w14:textId="77777777" w:rsidTr="00F2307D">
        <w:trPr>
          <w:cantSplit/>
          <w:jc w:val="center"/>
        </w:trPr>
        <w:tc>
          <w:tcPr>
            <w:tcW w:w="614" w:type="dxa"/>
            <w:vAlign w:val="center"/>
          </w:tcPr>
          <w:p w14:paraId="6FF66F8E"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15</w:t>
            </w:r>
          </w:p>
        </w:tc>
        <w:tc>
          <w:tcPr>
            <w:tcW w:w="5193" w:type="dxa"/>
            <w:vAlign w:val="center"/>
          </w:tcPr>
          <w:p w14:paraId="5C229CE3" w14:textId="77777777" w:rsidR="003925C5" w:rsidRPr="001D3277" w:rsidRDefault="003925C5" w:rsidP="003925C5">
            <w:pPr>
              <w:spacing w:line="240" w:lineRule="auto"/>
              <w:ind w:firstLine="0"/>
              <w:rPr>
                <w:rFonts w:cs="Times New Roman"/>
                <w:bCs/>
                <w:sz w:val="26"/>
                <w:szCs w:val="26"/>
              </w:rPr>
            </w:pPr>
            <w:r w:rsidRPr="001D3277">
              <w:rPr>
                <w:rFonts w:cs="Times New Roman"/>
                <w:b/>
                <w:sz w:val="26"/>
                <w:szCs w:val="26"/>
              </w:rPr>
              <w:t xml:space="preserve">Cơ sở dữ liệu quản lý thức ăn chăn nuôi </w:t>
            </w:r>
            <w:r w:rsidRPr="001D3277">
              <w:rPr>
                <w:rFonts w:cs="Times New Roman"/>
                <w:bCs/>
                <w:sz w:val="26"/>
                <w:szCs w:val="26"/>
              </w:rPr>
              <w:t>(bao gồm 03 CSDL:</w:t>
            </w:r>
          </w:p>
          <w:p w14:paraId="36E98582" w14:textId="77777777" w:rsidR="003925C5" w:rsidRPr="001D3277" w:rsidRDefault="003925C5" w:rsidP="003925C5">
            <w:pPr>
              <w:spacing w:line="240" w:lineRule="auto"/>
              <w:ind w:firstLine="0"/>
              <w:rPr>
                <w:rFonts w:cs="Times New Roman"/>
                <w:bCs/>
                <w:sz w:val="26"/>
                <w:szCs w:val="26"/>
              </w:rPr>
            </w:pPr>
            <w:r w:rsidRPr="001D3277">
              <w:rPr>
                <w:rFonts w:cs="Times New Roman"/>
                <w:bCs/>
                <w:sz w:val="26"/>
                <w:szCs w:val="26"/>
              </w:rPr>
              <w:t>- Cơ sở dữ liệu quản lý thức ăn chăn nuôi nhập khẩu trên Cổng thông tin một cửa quốc gia.</w:t>
            </w:r>
          </w:p>
          <w:p w14:paraId="37B3AC49" w14:textId="77777777" w:rsidR="003925C5" w:rsidRPr="001D3277" w:rsidRDefault="003925C5" w:rsidP="003925C5">
            <w:pPr>
              <w:spacing w:line="240" w:lineRule="auto"/>
              <w:ind w:firstLine="0"/>
              <w:rPr>
                <w:rFonts w:cs="Times New Roman"/>
                <w:bCs/>
                <w:sz w:val="26"/>
                <w:szCs w:val="26"/>
              </w:rPr>
            </w:pPr>
            <w:r w:rsidRPr="001D3277">
              <w:rPr>
                <w:rFonts w:cs="Times New Roman"/>
                <w:bCs/>
                <w:sz w:val="26"/>
                <w:szCs w:val="26"/>
              </w:rPr>
              <w:t>- Cơ sở dữ liệu về thức ăn chăn nuôi sản xuất trong nước được phép lưu hành tại Việt Nam.</w:t>
            </w:r>
          </w:p>
          <w:p w14:paraId="02E5411E" w14:textId="77777777" w:rsidR="003925C5" w:rsidRPr="001D3277" w:rsidRDefault="003925C5" w:rsidP="003925C5">
            <w:pPr>
              <w:spacing w:line="240" w:lineRule="auto"/>
              <w:ind w:firstLine="0"/>
              <w:rPr>
                <w:rFonts w:cs="Times New Roman"/>
                <w:b/>
                <w:sz w:val="26"/>
                <w:szCs w:val="26"/>
              </w:rPr>
            </w:pPr>
            <w:r w:rsidRPr="001D3277">
              <w:rPr>
                <w:rFonts w:cs="Times New Roman"/>
                <w:bCs/>
                <w:sz w:val="26"/>
                <w:szCs w:val="26"/>
              </w:rPr>
              <w:t>- Cơ sở dữ liệu về quản lý thức ăn chăn nuôi nhập khẩu được phép lưu hành tại Việt Nam)</w:t>
            </w:r>
          </w:p>
        </w:tc>
        <w:tc>
          <w:tcPr>
            <w:tcW w:w="2107" w:type="dxa"/>
            <w:vAlign w:val="center"/>
          </w:tcPr>
          <w:p w14:paraId="2FFFD226" w14:textId="77777777" w:rsidR="003925C5" w:rsidRPr="001D3277" w:rsidRDefault="003925C5" w:rsidP="003925C5">
            <w:pPr>
              <w:spacing w:line="240" w:lineRule="auto"/>
              <w:ind w:firstLine="0"/>
              <w:jc w:val="center"/>
              <w:rPr>
                <w:rFonts w:cs="Times New Roman"/>
                <w:b/>
                <w:sz w:val="26"/>
                <w:szCs w:val="26"/>
              </w:rPr>
            </w:pPr>
          </w:p>
        </w:tc>
        <w:tc>
          <w:tcPr>
            <w:tcW w:w="2504" w:type="dxa"/>
            <w:vAlign w:val="center"/>
          </w:tcPr>
          <w:p w14:paraId="042DC2C5" w14:textId="77777777" w:rsidR="003925C5" w:rsidRPr="001D3277" w:rsidRDefault="003925C5" w:rsidP="003925C5">
            <w:pPr>
              <w:spacing w:line="240" w:lineRule="auto"/>
              <w:ind w:firstLine="0"/>
              <w:jc w:val="center"/>
              <w:rPr>
                <w:rFonts w:cs="Times New Roman"/>
                <w:b/>
                <w:sz w:val="26"/>
                <w:szCs w:val="26"/>
              </w:rPr>
            </w:pPr>
          </w:p>
        </w:tc>
        <w:tc>
          <w:tcPr>
            <w:tcW w:w="3044" w:type="dxa"/>
            <w:vAlign w:val="center"/>
          </w:tcPr>
          <w:p w14:paraId="6A95A434" w14:textId="77777777" w:rsidR="003925C5" w:rsidRPr="001D3277" w:rsidRDefault="003925C5" w:rsidP="003925C5">
            <w:pPr>
              <w:spacing w:line="240" w:lineRule="auto"/>
              <w:ind w:firstLine="0"/>
              <w:jc w:val="center"/>
              <w:rPr>
                <w:rFonts w:cs="Times New Roman"/>
                <w:b/>
                <w:sz w:val="26"/>
                <w:szCs w:val="26"/>
              </w:rPr>
            </w:pPr>
          </w:p>
        </w:tc>
        <w:tc>
          <w:tcPr>
            <w:tcW w:w="1559" w:type="dxa"/>
            <w:vAlign w:val="center"/>
          </w:tcPr>
          <w:p w14:paraId="09C95847" w14:textId="77777777" w:rsidR="003925C5" w:rsidRPr="001D3277" w:rsidRDefault="003925C5" w:rsidP="003925C5">
            <w:pPr>
              <w:spacing w:line="240" w:lineRule="auto"/>
              <w:ind w:firstLine="0"/>
              <w:jc w:val="center"/>
              <w:rPr>
                <w:rFonts w:cs="Times New Roman"/>
                <w:b/>
                <w:iCs/>
                <w:sz w:val="26"/>
                <w:szCs w:val="26"/>
              </w:rPr>
            </w:pPr>
          </w:p>
        </w:tc>
      </w:tr>
      <w:tr w:rsidR="003925C5" w:rsidRPr="001D3277" w14:paraId="3A848CCF" w14:textId="77777777" w:rsidTr="00F2307D">
        <w:trPr>
          <w:cantSplit/>
          <w:jc w:val="center"/>
        </w:trPr>
        <w:tc>
          <w:tcPr>
            <w:tcW w:w="614" w:type="dxa"/>
            <w:vAlign w:val="center"/>
          </w:tcPr>
          <w:p w14:paraId="68054AAA"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15.1</w:t>
            </w:r>
          </w:p>
        </w:tc>
        <w:tc>
          <w:tcPr>
            <w:tcW w:w="5193" w:type="dxa"/>
            <w:vAlign w:val="center"/>
          </w:tcPr>
          <w:p w14:paraId="2E0E549E"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76D10AB6"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Chăn nuôi và Thú y (Cục CNTY)</w:t>
            </w:r>
          </w:p>
        </w:tc>
        <w:tc>
          <w:tcPr>
            <w:tcW w:w="2504" w:type="dxa"/>
            <w:vAlign w:val="center"/>
          </w:tcPr>
          <w:p w14:paraId="4C94D5BD"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04D8839D"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013DCA3F"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78BEB682" w14:textId="77777777" w:rsidTr="00F2307D">
        <w:trPr>
          <w:cantSplit/>
          <w:jc w:val="center"/>
        </w:trPr>
        <w:tc>
          <w:tcPr>
            <w:tcW w:w="614" w:type="dxa"/>
            <w:vAlign w:val="center"/>
          </w:tcPr>
          <w:p w14:paraId="700A6E42" w14:textId="3A7F4230"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15.2</w:t>
            </w:r>
          </w:p>
        </w:tc>
        <w:tc>
          <w:tcPr>
            <w:tcW w:w="5193" w:type="dxa"/>
            <w:vAlign w:val="center"/>
          </w:tcPr>
          <w:p w14:paraId="5B34DF0C" w14:textId="49D3BC18"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quản lý thức ăn chăn nuôi</w:t>
            </w:r>
          </w:p>
        </w:tc>
        <w:tc>
          <w:tcPr>
            <w:tcW w:w="2107" w:type="dxa"/>
            <w:vAlign w:val="center"/>
          </w:tcPr>
          <w:p w14:paraId="165DBFFB" w14:textId="415F1DB2"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259AB3E3" w14:textId="790317BE"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3AF3CBAE" w14:textId="707F29AF"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quản lý thức ăn chăn nuôi</w:t>
            </w:r>
          </w:p>
        </w:tc>
        <w:tc>
          <w:tcPr>
            <w:tcW w:w="1559" w:type="dxa"/>
            <w:vAlign w:val="center"/>
          </w:tcPr>
          <w:p w14:paraId="35D99F3D" w14:textId="142E7623" w:rsidR="003925C5" w:rsidRPr="001D3277"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1C27FA1C" w14:textId="77777777" w:rsidTr="00F2307D">
        <w:trPr>
          <w:cantSplit/>
          <w:jc w:val="center"/>
        </w:trPr>
        <w:tc>
          <w:tcPr>
            <w:tcW w:w="614" w:type="dxa"/>
            <w:vAlign w:val="center"/>
          </w:tcPr>
          <w:p w14:paraId="0A1AA457" w14:textId="15C05845"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15.</w:t>
            </w:r>
            <w:r>
              <w:rPr>
                <w:rFonts w:cs="Times New Roman"/>
                <w:bCs/>
                <w:sz w:val="26"/>
                <w:szCs w:val="26"/>
              </w:rPr>
              <w:t>3</w:t>
            </w:r>
          </w:p>
        </w:tc>
        <w:tc>
          <w:tcPr>
            <w:tcW w:w="5193" w:type="dxa"/>
            <w:vAlign w:val="center"/>
          </w:tcPr>
          <w:p w14:paraId="3B1F52F4"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3BBE4111"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CNTY</w:t>
            </w:r>
          </w:p>
        </w:tc>
        <w:tc>
          <w:tcPr>
            <w:tcW w:w="2504" w:type="dxa"/>
            <w:vAlign w:val="center"/>
          </w:tcPr>
          <w:p w14:paraId="0CD30EA2"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17E50E15"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4959FC11"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31/5/2026</w:t>
            </w:r>
          </w:p>
        </w:tc>
      </w:tr>
      <w:tr w:rsidR="003925C5" w:rsidRPr="001D3277" w14:paraId="3DF24B1B" w14:textId="77777777" w:rsidTr="00F2307D">
        <w:trPr>
          <w:cantSplit/>
          <w:jc w:val="center"/>
        </w:trPr>
        <w:tc>
          <w:tcPr>
            <w:tcW w:w="614" w:type="dxa"/>
            <w:vAlign w:val="center"/>
          </w:tcPr>
          <w:p w14:paraId="44B2C728" w14:textId="1AE54113"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15.</w:t>
            </w:r>
            <w:r>
              <w:rPr>
                <w:rFonts w:cs="Times New Roman"/>
                <w:bCs/>
                <w:sz w:val="26"/>
                <w:szCs w:val="26"/>
              </w:rPr>
              <w:t>4</w:t>
            </w:r>
          </w:p>
        </w:tc>
        <w:tc>
          <w:tcPr>
            <w:tcW w:w="5193" w:type="dxa"/>
            <w:vAlign w:val="center"/>
          </w:tcPr>
          <w:p w14:paraId="198F3235" w14:textId="77777777" w:rsidR="003925C5" w:rsidRPr="001D3277" w:rsidRDefault="003925C5" w:rsidP="003925C5">
            <w:pPr>
              <w:spacing w:line="240" w:lineRule="auto"/>
              <w:ind w:firstLine="0"/>
              <w:rPr>
                <w:rFonts w:cs="Times New Roman"/>
                <w:b/>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2585EB94"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1DAB5BD1"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CNTY; Cục C12.</w:t>
            </w:r>
          </w:p>
        </w:tc>
        <w:tc>
          <w:tcPr>
            <w:tcW w:w="3044" w:type="dxa"/>
            <w:vAlign w:val="center"/>
          </w:tcPr>
          <w:p w14:paraId="51EE2C9A"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4D83376E" w14:textId="4D96782F"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289E7ACF" w14:textId="77777777" w:rsidTr="00F2307D">
        <w:trPr>
          <w:cantSplit/>
          <w:jc w:val="center"/>
        </w:trPr>
        <w:tc>
          <w:tcPr>
            <w:tcW w:w="614" w:type="dxa"/>
            <w:vAlign w:val="center"/>
          </w:tcPr>
          <w:p w14:paraId="133823FA"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lastRenderedPageBreak/>
              <w:t>16</w:t>
            </w:r>
          </w:p>
        </w:tc>
        <w:tc>
          <w:tcPr>
            <w:tcW w:w="5193" w:type="dxa"/>
            <w:vAlign w:val="center"/>
          </w:tcPr>
          <w:p w14:paraId="6BC8E723" w14:textId="77777777" w:rsidR="003925C5" w:rsidRPr="001D3277" w:rsidRDefault="003925C5" w:rsidP="003925C5">
            <w:pPr>
              <w:spacing w:line="240" w:lineRule="auto"/>
              <w:ind w:firstLine="0"/>
              <w:rPr>
                <w:rFonts w:cs="Times New Roman"/>
                <w:b/>
                <w:bCs/>
                <w:sz w:val="26"/>
                <w:szCs w:val="26"/>
              </w:rPr>
            </w:pPr>
            <w:r w:rsidRPr="001D3277">
              <w:rPr>
                <w:rFonts w:cs="Times New Roman"/>
                <w:b/>
                <w:bCs/>
                <w:sz w:val="26"/>
                <w:szCs w:val="26"/>
              </w:rPr>
              <w:t>Hệ thống Cơ sở dữ liệu về bố trí dân cư nông thôn</w:t>
            </w:r>
          </w:p>
        </w:tc>
        <w:tc>
          <w:tcPr>
            <w:tcW w:w="2107" w:type="dxa"/>
            <w:vAlign w:val="center"/>
          </w:tcPr>
          <w:p w14:paraId="15582832"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720AD104"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240171E7"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667B70AD"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3DEE609D" w14:textId="77777777" w:rsidTr="00F2307D">
        <w:trPr>
          <w:cantSplit/>
          <w:jc w:val="center"/>
        </w:trPr>
        <w:tc>
          <w:tcPr>
            <w:tcW w:w="614" w:type="dxa"/>
            <w:vAlign w:val="center"/>
          </w:tcPr>
          <w:p w14:paraId="62DA287F"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16.1</w:t>
            </w:r>
          </w:p>
        </w:tc>
        <w:tc>
          <w:tcPr>
            <w:tcW w:w="5193" w:type="dxa"/>
            <w:vAlign w:val="center"/>
          </w:tcPr>
          <w:p w14:paraId="66506D0C"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36744831"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Kinh tế hợp tác và Phát triển nông thôn (Cục KTHT)</w:t>
            </w:r>
          </w:p>
        </w:tc>
        <w:tc>
          <w:tcPr>
            <w:tcW w:w="2504" w:type="dxa"/>
            <w:vAlign w:val="center"/>
          </w:tcPr>
          <w:p w14:paraId="260249AF"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CĐS</w:t>
            </w:r>
          </w:p>
        </w:tc>
        <w:tc>
          <w:tcPr>
            <w:tcW w:w="3044" w:type="dxa"/>
            <w:vAlign w:val="center"/>
          </w:tcPr>
          <w:p w14:paraId="40D175CC"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3EA0E7EE"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4C99DB0B" w14:textId="77777777" w:rsidTr="00F2307D">
        <w:trPr>
          <w:cantSplit/>
          <w:jc w:val="center"/>
        </w:trPr>
        <w:tc>
          <w:tcPr>
            <w:tcW w:w="614" w:type="dxa"/>
            <w:vAlign w:val="center"/>
          </w:tcPr>
          <w:p w14:paraId="58671CFF" w14:textId="3CB8DFDC"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16.2</w:t>
            </w:r>
          </w:p>
        </w:tc>
        <w:tc>
          <w:tcPr>
            <w:tcW w:w="5193" w:type="dxa"/>
            <w:vAlign w:val="center"/>
          </w:tcPr>
          <w:p w14:paraId="06D05701" w14:textId="4B4BB774"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về bố trí dân cư nông thôn</w:t>
            </w:r>
          </w:p>
        </w:tc>
        <w:tc>
          <w:tcPr>
            <w:tcW w:w="2107" w:type="dxa"/>
            <w:vAlign w:val="center"/>
          </w:tcPr>
          <w:p w14:paraId="01A67837" w14:textId="62A17E6B"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6A5E87F5" w14:textId="687BAB68"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4792A1C3" w14:textId="7E529A4D"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về bố trí dân cư nông thôn</w:t>
            </w:r>
          </w:p>
        </w:tc>
        <w:tc>
          <w:tcPr>
            <w:tcW w:w="1559" w:type="dxa"/>
            <w:vAlign w:val="center"/>
          </w:tcPr>
          <w:p w14:paraId="5F54A063" w14:textId="1A2B45D7" w:rsidR="003925C5" w:rsidRPr="003925C5"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0CF8842B" w14:textId="77777777" w:rsidTr="00F2307D">
        <w:trPr>
          <w:cantSplit/>
          <w:jc w:val="center"/>
        </w:trPr>
        <w:tc>
          <w:tcPr>
            <w:tcW w:w="614" w:type="dxa"/>
            <w:vAlign w:val="center"/>
          </w:tcPr>
          <w:p w14:paraId="7CFD47FD" w14:textId="28F2517E"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16.</w:t>
            </w:r>
            <w:r>
              <w:rPr>
                <w:rFonts w:cs="Times New Roman"/>
                <w:bCs/>
                <w:sz w:val="26"/>
                <w:szCs w:val="26"/>
              </w:rPr>
              <w:t>3</w:t>
            </w:r>
          </w:p>
        </w:tc>
        <w:tc>
          <w:tcPr>
            <w:tcW w:w="5193" w:type="dxa"/>
            <w:vAlign w:val="center"/>
          </w:tcPr>
          <w:p w14:paraId="1BBFB6C3"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24D32870"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KTHT</w:t>
            </w:r>
          </w:p>
        </w:tc>
        <w:tc>
          <w:tcPr>
            <w:tcW w:w="2504" w:type="dxa"/>
            <w:vAlign w:val="center"/>
          </w:tcPr>
          <w:p w14:paraId="53C3231C"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0026BB86"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68F4A8B1"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2F649B4C" w14:textId="77777777" w:rsidTr="00F2307D">
        <w:trPr>
          <w:cantSplit/>
          <w:jc w:val="center"/>
        </w:trPr>
        <w:tc>
          <w:tcPr>
            <w:tcW w:w="614" w:type="dxa"/>
            <w:vAlign w:val="center"/>
          </w:tcPr>
          <w:p w14:paraId="34F31CC5" w14:textId="22CFEB00"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16.</w:t>
            </w:r>
            <w:r>
              <w:rPr>
                <w:rFonts w:cs="Times New Roman"/>
                <w:bCs/>
                <w:sz w:val="26"/>
                <w:szCs w:val="26"/>
              </w:rPr>
              <w:t>4</w:t>
            </w:r>
          </w:p>
        </w:tc>
        <w:tc>
          <w:tcPr>
            <w:tcW w:w="5193" w:type="dxa"/>
            <w:vAlign w:val="center"/>
          </w:tcPr>
          <w:p w14:paraId="6DA37F6A" w14:textId="77777777" w:rsidR="003925C5" w:rsidRPr="001D3277" w:rsidRDefault="003925C5" w:rsidP="003925C5">
            <w:pPr>
              <w:spacing w:line="240" w:lineRule="auto"/>
              <w:ind w:firstLine="0"/>
              <w:rPr>
                <w:rFonts w:cs="Times New Roman"/>
                <w:b/>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345BFB25"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47BE9B2C"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KTHT; Cục C12</w:t>
            </w:r>
          </w:p>
        </w:tc>
        <w:tc>
          <w:tcPr>
            <w:tcW w:w="3044" w:type="dxa"/>
            <w:vAlign w:val="center"/>
          </w:tcPr>
          <w:p w14:paraId="7653D3ED"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678333BC" w14:textId="01C3B4FD"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30/7/2026</w:t>
            </w:r>
          </w:p>
        </w:tc>
      </w:tr>
      <w:tr w:rsidR="003925C5" w:rsidRPr="001D3277" w14:paraId="5BD038BE" w14:textId="77777777" w:rsidTr="00F2307D">
        <w:trPr>
          <w:cantSplit/>
          <w:jc w:val="center"/>
        </w:trPr>
        <w:tc>
          <w:tcPr>
            <w:tcW w:w="614" w:type="dxa"/>
            <w:vAlign w:val="center"/>
          </w:tcPr>
          <w:p w14:paraId="41A690F2"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17</w:t>
            </w:r>
          </w:p>
        </w:tc>
        <w:tc>
          <w:tcPr>
            <w:tcW w:w="5193" w:type="dxa"/>
            <w:vAlign w:val="center"/>
          </w:tcPr>
          <w:p w14:paraId="2E1361B1" w14:textId="77777777" w:rsidR="003925C5" w:rsidRPr="001D3277" w:rsidRDefault="003925C5" w:rsidP="003925C5">
            <w:pPr>
              <w:spacing w:line="240" w:lineRule="auto"/>
              <w:ind w:firstLine="0"/>
              <w:rPr>
                <w:rFonts w:cs="Times New Roman"/>
                <w:b/>
                <w:sz w:val="26"/>
                <w:szCs w:val="26"/>
              </w:rPr>
            </w:pPr>
            <w:r w:rsidRPr="001D3277">
              <w:rPr>
                <w:rFonts w:cs="Times New Roman"/>
                <w:b/>
                <w:sz w:val="26"/>
                <w:szCs w:val="26"/>
              </w:rPr>
              <w:t>Cơ sở dữ liệu báo cáo tiến độ sản xuất ngành trồng trọt</w:t>
            </w:r>
          </w:p>
        </w:tc>
        <w:tc>
          <w:tcPr>
            <w:tcW w:w="2107" w:type="dxa"/>
            <w:vAlign w:val="center"/>
          </w:tcPr>
          <w:p w14:paraId="38978B9B"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28D39E04"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5961B7B9"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14D21DDC"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2E765D76" w14:textId="77777777" w:rsidTr="00F2307D">
        <w:trPr>
          <w:cantSplit/>
          <w:jc w:val="center"/>
        </w:trPr>
        <w:tc>
          <w:tcPr>
            <w:tcW w:w="614" w:type="dxa"/>
            <w:vAlign w:val="center"/>
          </w:tcPr>
          <w:p w14:paraId="5E1DB739"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17.1</w:t>
            </w:r>
          </w:p>
        </w:tc>
        <w:tc>
          <w:tcPr>
            <w:tcW w:w="5193" w:type="dxa"/>
            <w:vAlign w:val="center"/>
          </w:tcPr>
          <w:p w14:paraId="350AFC9F"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018A1D5B"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2A94EB60"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2E16880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316C9AAB"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41B5A9F8" w14:textId="77777777" w:rsidTr="00F2307D">
        <w:trPr>
          <w:cantSplit/>
          <w:jc w:val="center"/>
        </w:trPr>
        <w:tc>
          <w:tcPr>
            <w:tcW w:w="614" w:type="dxa"/>
            <w:vAlign w:val="center"/>
          </w:tcPr>
          <w:p w14:paraId="79024FA0" w14:textId="761220ED"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17.2</w:t>
            </w:r>
          </w:p>
        </w:tc>
        <w:tc>
          <w:tcPr>
            <w:tcW w:w="5193" w:type="dxa"/>
            <w:vAlign w:val="center"/>
          </w:tcPr>
          <w:p w14:paraId="68B5B62B" w14:textId="738B1317"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báo cáo tiến độ sản xuất ngành trồng trọt</w:t>
            </w:r>
          </w:p>
        </w:tc>
        <w:tc>
          <w:tcPr>
            <w:tcW w:w="2107" w:type="dxa"/>
            <w:vAlign w:val="center"/>
          </w:tcPr>
          <w:p w14:paraId="1E1A7201" w14:textId="534A51C6"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779456CB" w14:textId="652FF2FE"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10D2A010" w14:textId="72E498D5"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báo cáo tiến độ sản xuất ngành trồng trọt</w:t>
            </w:r>
          </w:p>
        </w:tc>
        <w:tc>
          <w:tcPr>
            <w:tcW w:w="1559" w:type="dxa"/>
            <w:vAlign w:val="center"/>
          </w:tcPr>
          <w:p w14:paraId="7B533218" w14:textId="7383D838" w:rsidR="003925C5" w:rsidRPr="001D3277"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5B44E611" w14:textId="77777777" w:rsidTr="00F2307D">
        <w:trPr>
          <w:cantSplit/>
          <w:jc w:val="center"/>
        </w:trPr>
        <w:tc>
          <w:tcPr>
            <w:tcW w:w="614" w:type="dxa"/>
            <w:vAlign w:val="center"/>
          </w:tcPr>
          <w:p w14:paraId="0DEC5711" w14:textId="04C816F3"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lastRenderedPageBreak/>
              <w:t>17.</w:t>
            </w:r>
            <w:r>
              <w:rPr>
                <w:rFonts w:cs="Times New Roman"/>
                <w:bCs/>
                <w:sz w:val="26"/>
                <w:szCs w:val="26"/>
              </w:rPr>
              <w:t>3</w:t>
            </w:r>
          </w:p>
        </w:tc>
        <w:tc>
          <w:tcPr>
            <w:tcW w:w="5193" w:type="dxa"/>
            <w:vAlign w:val="center"/>
          </w:tcPr>
          <w:p w14:paraId="3ED4E52E"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0868E82C"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3B9FA2AC"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76306D48"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3ADD6A54"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31/5/2026</w:t>
            </w:r>
          </w:p>
        </w:tc>
      </w:tr>
      <w:tr w:rsidR="003925C5" w:rsidRPr="001D3277" w14:paraId="746A03B7" w14:textId="77777777" w:rsidTr="00F2307D">
        <w:trPr>
          <w:cantSplit/>
          <w:jc w:val="center"/>
        </w:trPr>
        <w:tc>
          <w:tcPr>
            <w:tcW w:w="614" w:type="dxa"/>
            <w:vAlign w:val="center"/>
          </w:tcPr>
          <w:p w14:paraId="7D3AF3F0" w14:textId="2953308A"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17.</w:t>
            </w:r>
            <w:r>
              <w:rPr>
                <w:rFonts w:cs="Times New Roman"/>
                <w:bCs/>
                <w:sz w:val="26"/>
                <w:szCs w:val="26"/>
              </w:rPr>
              <w:t>4</w:t>
            </w:r>
          </w:p>
        </w:tc>
        <w:tc>
          <w:tcPr>
            <w:tcW w:w="5193" w:type="dxa"/>
            <w:vAlign w:val="center"/>
          </w:tcPr>
          <w:p w14:paraId="59AD2F41" w14:textId="77777777" w:rsidR="003925C5" w:rsidRPr="001D3277" w:rsidRDefault="003925C5" w:rsidP="003925C5">
            <w:pPr>
              <w:spacing w:line="240" w:lineRule="auto"/>
              <w:ind w:firstLine="0"/>
              <w:rPr>
                <w:rFonts w:cs="Times New Roman"/>
                <w:b/>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63FAAE32"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22F9AF59"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TTBVTV; Cục C12.</w:t>
            </w:r>
          </w:p>
        </w:tc>
        <w:tc>
          <w:tcPr>
            <w:tcW w:w="3044" w:type="dxa"/>
            <w:vAlign w:val="center"/>
          </w:tcPr>
          <w:p w14:paraId="5FC8B47C"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4E7833DA" w14:textId="6DA35AE2"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52743996" w14:textId="77777777" w:rsidTr="00F2307D">
        <w:trPr>
          <w:cantSplit/>
          <w:jc w:val="center"/>
        </w:trPr>
        <w:tc>
          <w:tcPr>
            <w:tcW w:w="614" w:type="dxa"/>
            <w:vAlign w:val="center"/>
          </w:tcPr>
          <w:p w14:paraId="221D754C"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18</w:t>
            </w:r>
          </w:p>
        </w:tc>
        <w:tc>
          <w:tcPr>
            <w:tcW w:w="5193" w:type="dxa"/>
            <w:vAlign w:val="center"/>
          </w:tcPr>
          <w:p w14:paraId="5F29BB26" w14:textId="77777777" w:rsidR="003925C5" w:rsidRPr="001D3277" w:rsidRDefault="003925C5" w:rsidP="003925C5">
            <w:pPr>
              <w:spacing w:line="240" w:lineRule="auto"/>
              <w:ind w:firstLine="0"/>
              <w:rPr>
                <w:rFonts w:cs="Times New Roman"/>
                <w:b/>
                <w:sz w:val="26"/>
                <w:szCs w:val="26"/>
              </w:rPr>
            </w:pPr>
            <w:r w:rsidRPr="001D3277">
              <w:rPr>
                <w:rFonts w:cs="Times New Roman"/>
                <w:b/>
                <w:sz w:val="26"/>
                <w:szCs w:val="26"/>
              </w:rPr>
              <w:t>Cơ sở dữ liệu bảo hộ giống cây trồng</w:t>
            </w:r>
          </w:p>
        </w:tc>
        <w:tc>
          <w:tcPr>
            <w:tcW w:w="2107" w:type="dxa"/>
            <w:vAlign w:val="center"/>
          </w:tcPr>
          <w:p w14:paraId="5EFD9923"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41E8C8FA"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1A7302ED"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49440B59"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3816581C" w14:textId="77777777" w:rsidTr="00F2307D">
        <w:trPr>
          <w:cantSplit/>
          <w:jc w:val="center"/>
        </w:trPr>
        <w:tc>
          <w:tcPr>
            <w:tcW w:w="614" w:type="dxa"/>
            <w:vAlign w:val="center"/>
          </w:tcPr>
          <w:p w14:paraId="4FD20AAE"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18.1</w:t>
            </w:r>
          </w:p>
        </w:tc>
        <w:tc>
          <w:tcPr>
            <w:tcW w:w="5193" w:type="dxa"/>
            <w:vAlign w:val="center"/>
          </w:tcPr>
          <w:p w14:paraId="47F09139"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730013A4"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64FE75E8"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10FE44E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05A578C2"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0EA88A07" w14:textId="77777777" w:rsidTr="00F2307D">
        <w:trPr>
          <w:cantSplit/>
          <w:jc w:val="center"/>
        </w:trPr>
        <w:tc>
          <w:tcPr>
            <w:tcW w:w="614" w:type="dxa"/>
            <w:vAlign w:val="center"/>
          </w:tcPr>
          <w:p w14:paraId="08FFE00A" w14:textId="4505593F"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18.2</w:t>
            </w:r>
          </w:p>
        </w:tc>
        <w:tc>
          <w:tcPr>
            <w:tcW w:w="5193" w:type="dxa"/>
            <w:vAlign w:val="center"/>
          </w:tcPr>
          <w:p w14:paraId="5B429308" w14:textId="2732A6F0"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bảo hộ giống cây trồng</w:t>
            </w:r>
          </w:p>
        </w:tc>
        <w:tc>
          <w:tcPr>
            <w:tcW w:w="2107" w:type="dxa"/>
            <w:vAlign w:val="center"/>
          </w:tcPr>
          <w:p w14:paraId="240F8AFA" w14:textId="5A015837"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03534FF9" w14:textId="00A22614"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2E2FAAF2" w14:textId="5D3B0EEA"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bảo hộ giống cây trồng</w:t>
            </w:r>
          </w:p>
        </w:tc>
        <w:tc>
          <w:tcPr>
            <w:tcW w:w="1559" w:type="dxa"/>
            <w:vAlign w:val="center"/>
          </w:tcPr>
          <w:p w14:paraId="75BDD530" w14:textId="521FDC49" w:rsidR="003925C5" w:rsidRPr="003925C5"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09FD7E7F" w14:textId="77777777" w:rsidTr="00F2307D">
        <w:trPr>
          <w:cantSplit/>
          <w:jc w:val="center"/>
        </w:trPr>
        <w:tc>
          <w:tcPr>
            <w:tcW w:w="614" w:type="dxa"/>
            <w:vAlign w:val="center"/>
          </w:tcPr>
          <w:p w14:paraId="4C3EF566" w14:textId="683D53FC"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18.</w:t>
            </w:r>
            <w:r>
              <w:rPr>
                <w:rFonts w:cs="Times New Roman"/>
                <w:bCs/>
                <w:sz w:val="26"/>
                <w:szCs w:val="26"/>
              </w:rPr>
              <w:t>3</w:t>
            </w:r>
          </w:p>
        </w:tc>
        <w:tc>
          <w:tcPr>
            <w:tcW w:w="5193" w:type="dxa"/>
            <w:vAlign w:val="center"/>
          </w:tcPr>
          <w:p w14:paraId="265931FB"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46DF418D"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TTBVTV</w:t>
            </w:r>
          </w:p>
        </w:tc>
        <w:tc>
          <w:tcPr>
            <w:tcW w:w="2504" w:type="dxa"/>
            <w:vAlign w:val="center"/>
          </w:tcPr>
          <w:p w14:paraId="7DE2901E"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77BFBD31"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11C9E907"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31/5/2026</w:t>
            </w:r>
          </w:p>
        </w:tc>
      </w:tr>
      <w:tr w:rsidR="003925C5" w:rsidRPr="001D3277" w14:paraId="18C1B7D5" w14:textId="77777777" w:rsidTr="00F2307D">
        <w:trPr>
          <w:cantSplit/>
          <w:jc w:val="center"/>
        </w:trPr>
        <w:tc>
          <w:tcPr>
            <w:tcW w:w="614" w:type="dxa"/>
            <w:vAlign w:val="center"/>
          </w:tcPr>
          <w:p w14:paraId="5CEA9684" w14:textId="10D71AFA"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18.</w:t>
            </w:r>
            <w:r>
              <w:rPr>
                <w:rFonts w:cs="Times New Roman"/>
                <w:bCs/>
                <w:sz w:val="26"/>
                <w:szCs w:val="26"/>
              </w:rPr>
              <w:t>4</w:t>
            </w:r>
          </w:p>
        </w:tc>
        <w:tc>
          <w:tcPr>
            <w:tcW w:w="5193" w:type="dxa"/>
            <w:vAlign w:val="center"/>
          </w:tcPr>
          <w:p w14:paraId="2E9D31A0" w14:textId="77777777" w:rsidR="003925C5" w:rsidRPr="001D3277" w:rsidRDefault="003925C5" w:rsidP="003925C5">
            <w:pPr>
              <w:spacing w:line="240" w:lineRule="auto"/>
              <w:ind w:firstLine="0"/>
              <w:rPr>
                <w:rFonts w:cs="Times New Roman"/>
                <w:b/>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5F85A1A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2496D43E"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TTBVTV; Cục C12.</w:t>
            </w:r>
          </w:p>
        </w:tc>
        <w:tc>
          <w:tcPr>
            <w:tcW w:w="3044" w:type="dxa"/>
            <w:vAlign w:val="center"/>
          </w:tcPr>
          <w:p w14:paraId="495902D3"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5E37ABAB" w14:textId="0DF56BD9"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3C8659CC" w14:textId="77777777" w:rsidTr="00F2307D">
        <w:trPr>
          <w:cantSplit/>
          <w:jc w:val="center"/>
        </w:trPr>
        <w:tc>
          <w:tcPr>
            <w:tcW w:w="614" w:type="dxa"/>
            <w:vAlign w:val="center"/>
          </w:tcPr>
          <w:p w14:paraId="5AB631C1"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19</w:t>
            </w:r>
          </w:p>
        </w:tc>
        <w:tc>
          <w:tcPr>
            <w:tcW w:w="5193" w:type="dxa"/>
            <w:vAlign w:val="center"/>
          </w:tcPr>
          <w:p w14:paraId="1A9FAEFA" w14:textId="77777777" w:rsidR="003925C5" w:rsidRPr="001D3277" w:rsidRDefault="003925C5" w:rsidP="003925C5">
            <w:pPr>
              <w:spacing w:line="240" w:lineRule="auto"/>
              <w:ind w:firstLine="0"/>
              <w:rPr>
                <w:rFonts w:cs="Times New Roman"/>
                <w:b/>
                <w:sz w:val="26"/>
                <w:szCs w:val="26"/>
              </w:rPr>
            </w:pPr>
            <w:r w:rsidRPr="001D3277">
              <w:rPr>
                <w:rFonts w:cs="Times New Roman"/>
                <w:b/>
                <w:sz w:val="26"/>
                <w:szCs w:val="26"/>
              </w:rPr>
              <w:t>Cơ sở dữ liệu rừng</w:t>
            </w:r>
          </w:p>
        </w:tc>
        <w:tc>
          <w:tcPr>
            <w:tcW w:w="2107" w:type="dxa"/>
            <w:vAlign w:val="center"/>
          </w:tcPr>
          <w:p w14:paraId="7B087BF1" w14:textId="77777777" w:rsidR="003925C5" w:rsidRPr="001D3277" w:rsidRDefault="003925C5" w:rsidP="003925C5">
            <w:pPr>
              <w:spacing w:line="240" w:lineRule="auto"/>
              <w:ind w:firstLine="0"/>
              <w:jc w:val="center"/>
              <w:rPr>
                <w:rFonts w:cs="Times New Roman"/>
                <w:bCs/>
                <w:sz w:val="26"/>
                <w:szCs w:val="26"/>
              </w:rPr>
            </w:pPr>
          </w:p>
        </w:tc>
        <w:tc>
          <w:tcPr>
            <w:tcW w:w="2504" w:type="dxa"/>
            <w:vAlign w:val="center"/>
          </w:tcPr>
          <w:p w14:paraId="0F87C590"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66B2E646" w14:textId="77777777" w:rsidR="003925C5" w:rsidRPr="001D3277" w:rsidRDefault="003925C5" w:rsidP="003925C5">
            <w:pPr>
              <w:spacing w:line="240" w:lineRule="auto"/>
              <w:ind w:firstLine="0"/>
              <w:jc w:val="center"/>
              <w:rPr>
                <w:rFonts w:cs="Times New Roman"/>
                <w:bCs/>
                <w:sz w:val="26"/>
                <w:szCs w:val="26"/>
              </w:rPr>
            </w:pPr>
          </w:p>
        </w:tc>
        <w:tc>
          <w:tcPr>
            <w:tcW w:w="1559" w:type="dxa"/>
            <w:vAlign w:val="center"/>
          </w:tcPr>
          <w:p w14:paraId="7838F7C6"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17F8A50A" w14:textId="77777777" w:rsidTr="00F2307D">
        <w:trPr>
          <w:cantSplit/>
          <w:jc w:val="center"/>
        </w:trPr>
        <w:tc>
          <w:tcPr>
            <w:tcW w:w="614" w:type="dxa"/>
            <w:vAlign w:val="center"/>
          </w:tcPr>
          <w:p w14:paraId="092FAC1F"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19.1</w:t>
            </w:r>
          </w:p>
        </w:tc>
        <w:tc>
          <w:tcPr>
            <w:tcW w:w="5193" w:type="dxa"/>
            <w:vAlign w:val="center"/>
          </w:tcPr>
          <w:p w14:paraId="04EADFE8" w14:textId="77777777" w:rsidR="003925C5" w:rsidRPr="001D3277" w:rsidRDefault="003925C5" w:rsidP="003925C5">
            <w:pPr>
              <w:spacing w:line="240" w:lineRule="auto"/>
              <w:ind w:firstLine="0"/>
              <w:rPr>
                <w:rFonts w:cs="Times New Roman"/>
                <w:bCs/>
                <w:sz w:val="26"/>
                <w:szCs w:val="26"/>
              </w:rPr>
            </w:pPr>
            <w:r w:rsidRPr="001D3277">
              <w:rPr>
                <w:rFonts w:cs="Times New Roman"/>
                <w:sz w:val="26"/>
                <w:szCs w:val="26"/>
              </w:rPr>
              <w:t>Thiết kế, cài đặt, triển khai mô hình cơ sở dữ liệu trên hạ tầng số, nền tảng số dùng chung của Bộ.</w:t>
            </w:r>
          </w:p>
        </w:tc>
        <w:tc>
          <w:tcPr>
            <w:tcW w:w="2107" w:type="dxa"/>
            <w:vAlign w:val="center"/>
          </w:tcPr>
          <w:p w14:paraId="419C7510"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Lâm nghiệp và Kiểm lâm (Cục LNKL)</w:t>
            </w:r>
          </w:p>
        </w:tc>
        <w:tc>
          <w:tcPr>
            <w:tcW w:w="2504" w:type="dxa"/>
            <w:vAlign w:val="center"/>
          </w:tcPr>
          <w:p w14:paraId="2A43BFFB"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p>
        </w:tc>
        <w:tc>
          <w:tcPr>
            <w:tcW w:w="3044" w:type="dxa"/>
            <w:vAlign w:val="center"/>
          </w:tcPr>
          <w:p w14:paraId="0428B982"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cài đặt trên hạ tầng số dùng chung của Bộ</w:t>
            </w:r>
          </w:p>
        </w:tc>
        <w:tc>
          <w:tcPr>
            <w:tcW w:w="1559" w:type="dxa"/>
            <w:vAlign w:val="center"/>
          </w:tcPr>
          <w:p w14:paraId="296161FB"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w:t>
            </w:r>
          </w:p>
        </w:tc>
      </w:tr>
      <w:tr w:rsidR="003925C5" w:rsidRPr="001D3277" w14:paraId="25C7A5C5" w14:textId="77777777" w:rsidTr="00F2307D">
        <w:trPr>
          <w:cantSplit/>
          <w:jc w:val="center"/>
        </w:trPr>
        <w:tc>
          <w:tcPr>
            <w:tcW w:w="614" w:type="dxa"/>
            <w:vAlign w:val="center"/>
          </w:tcPr>
          <w:p w14:paraId="56B2BE84" w14:textId="705AA52A"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19.2</w:t>
            </w:r>
          </w:p>
        </w:tc>
        <w:tc>
          <w:tcPr>
            <w:tcW w:w="5193" w:type="dxa"/>
            <w:vAlign w:val="center"/>
          </w:tcPr>
          <w:p w14:paraId="2243A998" w14:textId="6E32CBA0" w:rsidR="003925C5" w:rsidRPr="003925C5" w:rsidRDefault="003925C5" w:rsidP="003925C5">
            <w:pPr>
              <w:spacing w:line="240" w:lineRule="auto"/>
              <w:ind w:firstLine="0"/>
              <w:rPr>
                <w:rFonts w:cs="Times New Roman"/>
                <w:bCs/>
                <w:sz w:val="26"/>
                <w:szCs w:val="26"/>
              </w:rPr>
            </w:pPr>
            <w:r w:rsidRPr="003925C5">
              <w:rPr>
                <w:rFonts w:cs="Times New Roman"/>
                <w:bCs/>
                <w:sz w:val="26"/>
                <w:szCs w:val="26"/>
              </w:rPr>
              <w:t>Xây dựng, hoàn thiện HTTT/nền tảng số đảm bảo triển khai vận hành cơ sở dữ liệu rừng</w:t>
            </w:r>
          </w:p>
        </w:tc>
        <w:tc>
          <w:tcPr>
            <w:tcW w:w="2107" w:type="dxa"/>
            <w:vAlign w:val="center"/>
          </w:tcPr>
          <w:p w14:paraId="18CDE551" w14:textId="2845233F"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Cục CĐS</w:t>
            </w:r>
          </w:p>
        </w:tc>
        <w:tc>
          <w:tcPr>
            <w:tcW w:w="2504" w:type="dxa"/>
            <w:vAlign w:val="center"/>
          </w:tcPr>
          <w:p w14:paraId="2DE317A3" w14:textId="7F65FF53"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 xml:space="preserve">Các đơn vị được giao quản lý, vận hành CSDL </w:t>
            </w:r>
          </w:p>
        </w:tc>
        <w:tc>
          <w:tcPr>
            <w:tcW w:w="3044" w:type="dxa"/>
            <w:vAlign w:val="center"/>
          </w:tcPr>
          <w:p w14:paraId="7C0E9F6E" w14:textId="6F5EDD85" w:rsidR="003925C5" w:rsidRPr="003925C5" w:rsidRDefault="003925C5" w:rsidP="003925C5">
            <w:pPr>
              <w:spacing w:line="240" w:lineRule="auto"/>
              <w:ind w:firstLine="0"/>
              <w:jc w:val="center"/>
              <w:rPr>
                <w:rFonts w:cs="Times New Roman"/>
                <w:bCs/>
                <w:sz w:val="26"/>
                <w:szCs w:val="26"/>
              </w:rPr>
            </w:pPr>
            <w:r w:rsidRPr="003925C5">
              <w:rPr>
                <w:rFonts w:cs="Times New Roman"/>
                <w:bCs/>
                <w:sz w:val="26"/>
                <w:szCs w:val="26"/>
              </w:rPr>
              <w:t>HTTT/nền tảng số được xây dựng đảm bảo triển khai vận hành cơ sở dữ liệu rừng</w:t>
            </w:r>
          </w:p>
        </w:tc>
        <w:tc>
          <w:tcPr>
            <w:tcW w:w="1559" w:type="dxa"/>
            <w:vAlign w:val="center"/>
          </w:tcPr>
          <w:p w14:paraId="58072948" w14:textId="4F2AFD90" w:rsidR="003925C5" w:rsidRPr="003925C5" w:rsidRDefault="003925C5" w:rsidP="003925C5">
            <w:pPr>
              <w:spacing w:line="240" w:lineRule="auto"/>
              <w:ind w:firstLine="0"/>
              <w:jc w:val="center"/>
              <w:rPr>
                <w:rFonts w:cs="Times New Roman"/>
                <w:bCs/>
                <w:iCs/>
                <w:sz w:val="26"/>
                <w:szCs w:val="26"/>
              </w:rPr>
            </w:pPr>
            <w:r w:rsidRPr="003925C5">
              <w:rPr>
                <w:rFonts w:cs="Times New Roman"/>
                <w:bCs/>
                <w:iCs/>
                <w:sz w:val="26"/>
                <w:szCs w:val="26"/>
              </w:rPr>
              <w:t>30/12/2026</w:t>
            </w:r>
          </w:p>
        </w:tc>
      </w:tr>
      <w:tr w:rsidR="003925C5" w:rsidRPr="001D3277" w14:paraId="65A5B346" w14:textId="77777777" w:rsidTr="00F2307D">
        <w:trPr>
          <w:cantSplit/>
          <w:jc w:val="center"/>
        </w:trPr>
        <w:tc>
          <w:tcPr>
            <w:tcW w:w="614" w:type="dxa"/>
            <w:vAlign w:val="center"/>
          </w:tcPr>
          <w:p w14:paraId="38E035B8" w14:textId="338643BA"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lastRenderedPageBreak/>
              <w:t>19.</w:t>
            </w:r>
            <w:r>
              <w:rPr>
                <w:rFonts w:cs="Times New Roman"/>
                <w:bCs/>
                <w:sz w:val="26"/>
                <w:szCs w:val="26"/>
              </w:rPr>
              <w:t>3</w:t>
            </w:r>
          </w:p>
        </w:tc>
        <w:tc>
          <w:tcPr>
            <w:tcW w:w="5193" w:type="dxa"/>
            <w:vAlign w:val="center"/>
          </w:tcPr>
          <w:p w14:paraId="0C799975" w14:textId="77777777" w:rsidR="003925C5" w:rsidRPr="001D3277" w:rsidRDefault="003925C5" w:rsidP="003925C5">
            <w:pPr>
              <w:spacing w:line="240" w:lineRule="auto"/>
              <w:ind w:firstLine="0"/>
              <w:rPr>
                <w:rFonts w:cs="Times New Roman"/>
                <w:bCs/>
                <w:sz w:val="26"/>
                <w:szCs w:val="26"/>
              </w:rPr>
            </w:pPr>
            <w:r w:rsidRPr="001D3277">
              <w:rPr>
                <w:rFonts w:cs="Times New Roman"/>
                <w:sz w:val="26"/>
                <w:szCs w:val="26"/>
              </w:rPr>
              <w:t>Chuẩn hóa, làm sạch, chuyển đổi, số hóa bổ sung dữ liệu; kết nối, đồng bộ cơ sở dữ liệu của địa phương (nếu có).</w:t>
            </w:r>
          </w:p>
        </w:tc>
        <w:tc>
          <w:tcPr>
            <w:tcW w:w="2107" w:type="dxa"/>
            <w:vAlign w:val="center"/>
          </w:tcPr>
          <w:p w14:paraId="3000C72A"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Cục LNKL</w:t>
            </w:r>
          </w:p>
        </w:tc>
        <w:tc>
          <w:tcPr>
            <w:tcW w:w="2504" w:type="dxa"/>
            <w:vAlign w:val="center"/>
          </w:tcPr>
          <w:p w14:paraId="28E56FCD"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xml:space="preserve">; </w:t>
            </w:r>
            <w:r w:rsidRPr="001D3277">
              <w:rPr>
                <w:rFonts w:cs="Times New Roman"/>
                <w:bCs/>
                <w:sz w:val="26"/>
                <w:szCs w:val="26"/>
              </w:rPr>
              <w:t>Sở NN&amp;MT các địa phương</w:t>
            </w:r>
          </w:p>
        </w:tc>
        <w:tc>
          <w:tcPr>
            <w:tcW w:w="3044" w:type="dxa"/>
            <w:vAlign w:val="center"/>
          </w:tcPr>
          <w:p w14:paraId="04FEC146"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sz w:val="26"/>
                <w:szCs w:val="26"/>
              </w:rPr>
              <w:t>CSDL được xây dựng, hoàn thiện, kết nối đồng bộ</w:t>
            </w:r>
          </w:p>
        </w:tc>
        <w:tc>
          <w:tcPr>
            <w:tcW w:w="1559" w:type="dxa"/>
            <w:vAlign w:val="center"/>
          </w:tcPr>
          <w:p w14:paraId="3C495DF1"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31/5/2026</w:t>
            </w:r>
          </w:p>
        </w:tc>
      </w:tr>
      <w:tr w:rsidR="003925C5" w:rsidRPr="001D3277" w14:paraId="0CE00CB3" w14:textId="77777777" w:rsidTr="00F2307D">
        <w:trPr>
          <w:cantSplit/>
          <w:jc w:val="center"/>
        </w:trPr>
        <w:tc>
          <w:tcPr>
            <w:tcW w:w="614" w:type="dxa"/>
            <w:vAlign w:val="center"/>
          </w:tcPr>
          <w:p w14:paraId="20DB84A2" w14:textId="143F8954"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19.</w:t>
            </w:r>
            <w:r>
              <w:rPr>
                <w:rFonts w:cs="Times New Roman"/>
                <w:bCs/>
                <w:sz w:val="26"/>
                <w:szCs w:val="26"/>
              </w:rPr>
              <w:t>4</w:t>
            </w:r>
          </w:p>
        </w:tc>
        <w:tc>
          <w:tcPr>
            <w:tcW w:w="5193" w:type="dxa"/>
            <w:vAlign w:val="center"/>
          </w:tcPr>
          <w:p w14:paraId="207C0C87" w14:textId="77777777" w:rsidR="003925C5" w:rsidRPr="001D3277" w:rsidRDefault="003925C5" w:rsidP="003925C5">
            <w:pPr>
              <w:spacing w:line="240" w:lineRule="auto"/>
              <w:ind w:firstLine="0"/>
              <w:rPr>
                <w:rFonts w:cs="Times New Roman"/>
                <w:bCs/>
                <w:sz w:val="26"/>
                <w:szCs w:val="26"/>
              </w:rPr>
            </w:pPr>
            <w:r w:rsidRPr="001D3277">
              <w:rPr>
                <w:rFonts w:cs="Times New Roman"/>
                <w:bCs/>
                <w:sz w:val="26"/>
                <w:szCs w:val="26"/>
              </w:rPr>
              <w:t>Kết nối, đồng bộ dữ liệu với Trung tâm dữ liệu quốc gia.</w:t>
            </w:r>
          </w:p>
        </w:tc>
        <w:tc>
          <w:tcPr>
            <w:tcW w:w="2107" w:type="dxa"/>
            <w:vAlign w:val="center"/>
          </w:tcPr>
          <w:p w14:paraId="51F94A12"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Cục CĐS</w:t>
            </w:r>
          </w:p>
        </w:tc>
        <w:tc>
          <w:tcPr>
            <w:tcW w:w="2504" w:type="dxa"/>
            <w:vAlign w:val="center"/>
          </w:tcPr>
          <w:p w14:paraId="639B62C3"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Cục LNKL; Cục C12.</w:t>
            </w:r>
          </w:p>
        </w:tc>
        <w:tc>
          <w:tcPr>
            <w:tcW w:w="3044" w:type="dxa"/>
            <w:vAlign w:val="center"/>
          </w:tcPr>
          <w:p w14:paraId="5B28C4F4"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CSDL được đồng bộ với Trung tâm dữ liệu quốc gia</w:t>
            </w:r>
          </w:p>
        </w:tc>
        <w:tc>
          <w:tcPr>
            <w:tcW w:w="1559" w:type="dxa"/>
            <w:vAlign w:val="center"/>
          </w:tcPr>
          <w:p w14:paraId="3D309C11" w14:textId="72EE5243"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6287EE31" w14:textId="77777777" w:rsidTr="00F2307D">
        <w:trPr>
          <w:cantSplit/>
          <w:jc w:val="center"/>
        </w:trPr>
        <w:tc>
          <w:tcPr>
            <w:tcW w:w="614" w:type="dxa"/>
            <w:vAlign w:val="center"/>
          </w:tcPr>
          <w:p w14:paraId="0A53DE50"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20</w:t>
            </w:r>
          </w:p>
        </w:tc>
        <w:tc>
          <w:tcPr>
            <w:tcW w:w="5193" w:type="dxa"/>
            <w:vAlign w:val="center"/>
          </w:tcPr>
          <w:p w14:paraId="4E8447C7"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rPr>
              <w:t>Hệ thống Văn phòng điện tử và cơ sở dữ liệu văn bản, hồ sơ, tài liệu.</w:t>
            </w:r>
          </w:p>
        </w:tc>
        <w:tc>
          <w:tcPr>
            <w:tcW w:w="2107" w:type="dxa"/>
            <w:vMerge w:val="restart"/>
            <w:vAlign w:val="center"/>
          </w:tcPr>
          <w:p w14:paraId="43C27748"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Cs/>
                <w:sz w:val="26"/>
                <w:szCs w:val="26"/>
              </w:rPr>
              <w:t>Cục CĐS</w:t>
            </w:r>
          </w:p>
        </w:tc>
        <w:tc>
          <w:tcPr>
            <w:tcW w:w="2504" w:type="dxa"/>
            <w:vMerge w:val="restart"/>
            <w:vAlign w:val="center"/>
          </w:tcPr>
          <w:p w14:paraId="1666E4C5" w14:textId="77777777" w:rsidR="003925C5" w:rsidRPr="001D3277" w:rsidRDefault="003925C5" w:rsidP="003925C5">
            <w:pPr>
              <w:spacing w:line="240" w:lineRule="auto"/>
              <w:ind w:firstLine="0"/>
              <w:jc w:val="center"/>
              <w:rPr>
                <w:rFonts w:cs="Times New Roman"/>
                <w:b/>
                <w:sz w:val="26"/>
                <w:szCs w:val="26"/>
              </w:rPr>
            </w:pPr>
          </w:p>
        </w:tc>
        <w:tc>
          <w:tcPr>
            <w:tcW w:w="3044" w:type="dxa"/>
            <w:vMerge w:val="restart"/>
            <w:vAlign w:val="center"/>
          </w:tcPr>
          <w:p w14:paraId="0463045B" w14:textId="77777777" w:rsidR="003925C5" w:rsidRPr="001D3277" w:rsidRDefault="003925C5" w:rsidP="003925C5">
            <w:pPr>
              <w:spacing w:line="240" w:lineRule="auto"/>
              <w:ind w:firstLine="0"/>
              <w:jc w:val="center"/>
              <w:rPr>
                <w:rFonts w:cs="Times New Roman"/>
                <w:b/>
                <w:sz w:val="26"/>
                <w:szCs w:val="26"/>
              </w:rPr>
            </w:pPr>
          </w:p>
        </w:tc>
        <w:tc>
          <w:tcPr>
            <w:tcW w:w="1559" w:type="dxa"/>
            <w:vMerge w:val="restart"/>
            <w:vAlign w:val="center"/>
          </w:tcPr>
          <w:p w14:paraId="65AABFAB" w14:textId="77777777" w:rsidR="003925C5" w:rsidRPr="001D3277" w:rsidRDefault="003925C5" w:rsidP="003925C5">
            <w:pPr>
              <w:spacing w:line="240" w:lineRule="auto"/>
              <w:ind w:firstLine="0"/>
              <w:jc w:val="center"/>
              <w:rPr>
                <w:rFonts w:cs="Times New Roman"/>
                <w:bCs/>
                <w:iCs/>
                <w:sz w:val="26"/>
                <w:szCs w:val="26"/>
              </w:rPr>
            </w:pPr>
            <w:r w:rsidRPr="001D3277">
              <w:rPr>
                <w:rFonts w:cs="Times New Roman"/>
                <w:bCs/>
                <w:iCs/>
                <w:sz w:val="26"/>
                <w:szCs w:val="26"/>
              </w:rPr>
              <w:t>Đã hoàn thành, đ</w:t>
            </w:r>
            <w:r w:rsidRPr="001D3277">
              <w:rPr>
                <w:rFonts w:cs="Times New Roman"/>
                <w:bCs/>
                <w:sz w:val="26"/>
                <w:szCs w:val="26"/>
                <w:shd w:val="clear" w:color="auto" w:fill="FFFFFF"/>
              </w:rPr>
              <w:t>ang triển khai, vận hành</w:t>
            </w:r>
          </w:p>
        </w:tc>
      </w:tr>
      <w:tr w:rsidR="003925C5" w:rsidRPr="001D3277" w14:paraId="2D5A93E7" w14:textId="77777777" w:rsidTr="00F2307D">
        <w:trPr>
          <w:cantSplit/>
          <w:jc w:val="center"/>
        </w:trPr>
        <w:tc>
          <w:tcPr>
            <w:tcW w:w="614" w:type="dxa"/>
            <w:vAlign w:val="center"/>
          </w:tcPr>
          <w:p w14:paraId="13C9BD4C"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21</w:t>
            </w:r>
          </w:p>
        </w:tc>
        <w:tc>
          <w:tcPr>
            <w:tcW w:w="5193" w:type="dxa"/>
            <w:vAlign w:val="center"/>
          </w:tcPr>
          <w:p w14:paraId="3D6FCAE0" w14:textId="77777777" w:rsidR="003925C5" w:rsidRPr="001D3277" w:rsidRDefault="003925C5" w:rsidP="003925C5">
            <w:pPr>
              <w:spacing w:line="240" w:lineRule="auto"/>
              <w:ind w:firstLine="0"/>
              <w:rPr>
                <w:rFonts w:cs="Times New Roman"/>
                <w:bCs/>
                <w:sz w:val="26"/>
                <w:szCs w:val="26"/>
              </w:rPr>
            </w:pPr>
            <w:r w:rsidRPr="001D3277">
              <w:rPr>
                <w:rFonts w:cs="Times New Roman"/>
                <w:sz w:val="26"/>
                <w:szCs w:val="26"/>
              </w:rPr>
              <w:t>Cổng thông tin điện tử Bộ Nông nghiệp và Môi trường.</w:t>
            </w:r>
          </w:p>
        </w:tc>
        <w:tc>
          <w:tcPr>
            <w:tcW w:w="2107" w:type="dxa"/>
            <w:vMerge/>
            <w:vAlign w:val="center"/>
          </w:tcPr>
          <w:p w14:paraId="04C6CB0C" w14:textId="77777777" w:rsidR="003925C5" w:rsidRPr="001D3277" w:rsidRDefault="003925C5" w:rsidP="003925C5">
            <w:pPr>
              <w:spacing w:line="240" w:lineRule="auto"/>
              <w:ind w:firstLine="0"/>
              <w:jc w:val="center"/>
              <w:rPr>
                <w:rFonts w:cs="Times New Roman"/>
                <w:bCs/>
                <w:sz w:val="26"/>
                <w:szCs w:val="26"/>
              </w:rPr>
            </w:pPr>
          </w:p>
        </w:tc>
        <w:tc>
          <w:tcPr>
            <w:tcW w:w="2504" w:type="dxa"/>
            <w:vMerge/>
            <w:vAlign w:val="center"/>
          </w:tcPr>
          <w:p w14:paraId="59682C67" w14:textId="77777777" w:rsidR="003925C5" w:rsidRPr="001D3277" w:rsidRDefault="003925C5" w:rsidP="003925C5">
            <w:pPr>
              <w:spacing w:line="240" w:lineRule="auto"/>
              <w:ind w:firstLine="0"/>
              <w:jc w:val="center"/>
              <w:rPr>
                <w:rFonts w:cs="Times New Roman"/>
                <w:sz w:val="26"/>
                <w:szCs w:val="26"/>
              </w:rPr>
            </w:pPr>
          </w:p>
        </w:tc>
        <w:tc>
          <w:tcPr>
            <w:tcW w:w="3044" w:type="dxa"/>
            <w:vMerge/>
            <w:vAlign w:val="center"/>
          </w:tcPr>
          <w:p w14:paraId="0C7C493B" w14:textId="77777777" w:rsidR="003925C5" w:rsidRPr="001D3277" w:rsidRDefault="003925C5" w:rsidP="003925C5">
            <w:pPr>
              <w:spacing w:line="240" w:lineRule="auto"/>
              <w:ind w:firstLine="0"/>
              <w:jc w:val="center"/>
              <w:rPr>
                <w:rFonts w:cs="Times New Roman"/>
                <w:bCs/>
                <w:sz w:val="26"/>
                <w:szCs w:val="26"/>
              </w:rPr>
            </w:pPr>
          </w:p>
        </w:tc>
        <w:tc>
          <w:tcPr>
            <w:tcW w:w="1559" w:type="dxa"/>
            <w:vMerge/>
            <w:vAlign w:val="center"/>
          </w:tcPr>
          <w:p w14:paraId="17121FCC"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1B803722" w14:textId="77777777" w:rsidTr="00F2307D">
        <w:trPr>
          <w:cantSplit/>
          <w:jc w:val="center"/>
        </w:trPr>
        <w:tc>
          <w:tcPr>
            <w:tcW w:w="614" w:type="dxa"/>
            <w:vAlign w:val="center"/>
          </w:tcPr>
          <w:p w14:paraId="06E8C0A4"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22</w:t>
            </w:r>
          </w:p>
        </w:tc>
        <w:tc>
          <w:tcPr>
            <w:tcW w:w="5193" w:type="dxa"/>
            <w:vAlign w:val="center"/>
          </w:tcPr>
          <w:p w14:paraId="2A32FE24" w14:textId="77777777" w:rsidR="003925C5" w:rsidRPr="001D3277" w:rsidRDefault="003925C5" w:rsidP="003925C5">
            <w:pPr>
              <w:spacing w:line="240" w:lineRule="auto"/>
              <w:ind w:firstLine="0"/>
              <w:rPr>
                <w:rFonts w:cs="Times New Roman"/>
                <w:bCs/>
                <w:sz w:val="26"/>
                <w:szCs w:val="26"/>
              </w:rPr>
            </w:pPr>
            <w:r w:rsidRPr="001D3277">
              <w:rPr>
                <w:rFonts w:cs="Times New Roman"/>
                <w:sz w:val="26"/>
                <w:szCs w:val="26"/>
              </w:rPr>
              <w:t>Hệ thống thông tin và cơ sở dữ liệu lưu trữ điện tử.</w:t>
            </w:r>
          </w:p>
        </w:tc>
        <w:tc>
          <w:tcPr>
            <w:tcW w:w="2107" w:type="dxa"/>
            <w:vMerge/>
            <w:vAlign w:val="center"/>
          </w:tcPr>
          <w:p w14:paraId="014C6527" w14:textId="77777777" w:rsidR="003925C5" w:rsidRPr="001D3277" w:rsidRDefault="003925C5" w:rsidP="003925C5">
            <w:pPr>
              <w:spacing w:line="240" w:lineRule="auto"/>
              <w:ind w:firstLine="0"/>
              <w:jc w:val="center"/>
              <w:rPr>
                <w:rFonts w:cs="Times New Roman"/>
                <w:bCs/>
                <w:sz w:val="26"/>
                <w:szCs w:val="26"/>
              </w:rPr>
            </w:pPr>
          </w:p>
        </w:tc>
        <w:tc>
          <w:tcPr>
            <w:tcW w:w="2504" w:type="dxa"/>
            <w:vMerge/>
            <w:vAlign w:val="center"/>
          </w:tcPr>
          <w:p w14:paraId="6AD133E0" w14:textId="77777777" w:rsidR="003925C5" w:rsidRPr="001D3277" w:rsidRDefault="003925C5" w:rsidP="003925C5">
            <w:pPr>
              <w:spacing w:line="240" w:lineRule="auto"/>
              <w:ind w:firstLine="0"/>
              <w:jc w:val="center"/>
              <w:rPr>
                <w:rFonts w:cs="Times New Roman"/>
                <w:sz w:val="26"/>
                <w:szCs w:val="26"/>
              </w:rPr>
            </w:pPr>
          </w:p>
        </w:tc>
        <w:tc>
          <w:tcPr>
            <w:tcW w:w="3044" w:type="dxa"/>
            <w:vMerge/>
            <w:vAlign w:val="center"/>
          </w:tcPr>
          <w:p w14:paraId="76C006BE" w14:textId="77777777" w:rsidR="003925C5" w:rsidRPr="001D3277" w:rsidRDefault="003925C5" w:rsidP="003925C5">
            <w:pPr>
              <w:spacing w:line="240" w:lineRule="auto"/>
              <w:ind w:firstLine="0"/>
              <w:jc w:val="center"/>
              <w:rPr>
                <w:rFonts w:cs="Times New Roman"/>
                <w:bCs/>
                <w:sz w:val="26"/>
                <w:szCs w:val="26"/>
              </w:rPr>
            </w:pPr>
          </w:p>
        </w:tc>
        <w:tc>
          <w:tcPr>
            <w:tcW w:w="1559" w:type="dxa"/>
            <w:vMerge/>
            <w:vAlign w:val="center"/>
          </w:tcPr>
          <w:p w14:paraId="3FCFA1D5"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5EDAAB1F" w14:textId="77777777" w:rsidTr="00F2307D">
        <w:trPr>
          <w:cantSplit/>
          <w:jc w:val="center"/>
        </w:trPr>
        <w:tc>
          <w:tcPr>
            <w:tcW w:w="614" w:type="dxa"/>
            <w:vAlign w:val="center"/>
          </w:tcPr>
          <w:p w14:paraId="20CFC328"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23</w:t>
            </w:r>
          </w:p>
        </w:tc>
        <w:tc>
          <w:tcPr>
            <w:tcW w:w="5193" w:type="dxa"/>
            <w:vAlign w:val="center"/>
          </w:tcPr>
          <w:p w14:paraId="5D7EAB06"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Hệ thống báo cáo ngành nông nghiệp và môi trường.</w:t>
            </w:r>
          </w:p>
        </w:tc>
        <w:tc>
          <w:tcPr>
            <w:tcW w:w="2107" w:type="dxa"/>
            <w:vMerge/>
            <w:vAlign w:val="center"/>
          </w:tcPr>
          <w:p w14:paraId="5F73E8AF" w14:textId="77777777" w:rsidR="003925C5" w:rsidRPr="001D3277" w:rsidRDefault="003925C5" w:rsidP="003925C5">
            <w:pPr>
              <w:spacing w:line="240" w:lineRule="auto"/>
              <w:ind w:firstLine="0"/>
              <w:jc w:val="center"/>
              <w:rPr>
                <w:rFonts w:cs="Times New Roman"/>
                <w:bCs/>
                <w:sz w:val="26"/>
                <w:szCs w:val="26"/>
              </w:rPr>
            </w:pPr>
          </w:p>
        </w:tc>
        <w:tc>
          <w:tcPr>
            <w:tcW w:w="2504" w:type="dxa"/>
            <w:vMerge/>
            <w:vAlign w:val="center"/>
          </w:tcPr>
          <w:p w14:paraId="7CB263CD" w14:textId="77777777" w:rsidR="003925C5" w:rsidRPr="001D3277" w:rsidRDefault="003925C5" w:rsidP="003925C5">
            <w:pPr>
              <w:spacing w:line="240" w:lineRule="auto"/>
              <w:ind w:firstLine="0"/>
              <w:jc w:val="center"/>
              <w:rPr>
                <w:rFonts w:cs="Times New Roman"/>
                <w:sz w:val="26"/>
                <w:szCs w:val="26"/>
              </w:rPr>
            </w:pPr>
          </w:p>
        </w:tc>
        <w:tc>
          <w:tcPr>
            <w:tcW w:w="3044" w:type="dxa"/>
            <w:vMerge/>
            <w:vAlign w:val="center"/>
          </w:tcPr>
          <w:p w14:paraId="62ABB4B2" w14:textId="77777777" w:rsidR="003925C5" w:rsidRPr="001D3277" w:rsidRDefault="003925C5" w:rsidP="003925C5">
            <w:pPr>
              <w:spacing w:line="240" w:lineRule="auto"/>
              <w:ind w:firstLine="0"/>
              <w:jc w:val="center"/>
              <w:rPr>
                <w:rFonts w:cs="Times New Roman"/>
                <w:bCs/>
                <w:sz w:val="26"/>
                <w:szCs w:val="26"/>
              </w:rPr>
            </w:pPr>
          </w:p>
        </w:tc>
        <w:tc>
          <w:tcPr>
            <w:tcW w:w="1559" w:type="dxa"/>
            <w:vMerge/>
            <w:vAlign w:val="center"/>
          </w:tcPr>
          <w:p w14:paraId="703FE900"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28DAA3E8" w14:textId="77777777" w:rsidTr="00F2307D">
        <w:trPr>
          <w:cantSplit/>
          <w:jc w:val="center"/>
        </w:trPr>
        <w:tc>
          <w:tcPr>
            <w:tcW w:w="614" w:type="dxa"/>
            <w:vAlign w:val="center"/>
          </w:tcPr>
          <w:p w14:paraId="05E3A380" w14:textId="77777777" w:rsidR="003925C5" w:rsidRPr="001D3277" w:rsidRDefault="003925C5" w:rsidP="003925C5">
            <w:pPr>
              <w:spacing w:line="240" w:lineRule="auto"/>
              <w:ind w:firstLine="0"/>
              <w:jc w:val="center"/>
              <w:rPr>
                <w:rFonts w:cs="Times New Roman"/>
                <w:b/>
                <w:sz w:val="26"/>
                <w:szCs w:val="26"/>
              </w:rPr>
            </w:pPr>
            <w:r w:rsidRPr="001D3277">
              <w:rPr>
                <w:rFonts w:cs="Times New Roman"/>
                <w:b/>
                <w:sz w:val="26"/>
                <w:szCs w:val="26"/>
              </w:rPr>
              <w:t>24</w:t>
            </w:r>
          </w:p>
        </w:tc>
        <w:tc>
          <w:tcPr>
            <w:tcW w:w="5193" w:type="dxa"/>
            <w:vAlign w:val="center"/>
          </w:tcPr>
          <w:p w14:paraId="090413CF"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Hệ thống thư điện tử công vụ của Bộ Nông nghiệp và môi trường.</w:t>
            </w:r>
          </w:p>
        </w:tc>
        <w:tc>
          <w:tcPr>
            <w:tcW w:w="2107" w:type="dxa"/>
            <w:vMerge/>
            <w:vAlign w:val="center"/>
          </w:tcPr>
          <w:p w14:paraId="7C78A96A" w14:textId="77777777" w:rsidR="003925C5" w:rsidRPr="001D3277" w:rsidRDefault="003925C5" w:rsidP="003925C5">
            <w:pPr>
              <w:spacing w:line="240" w:lineRule="auto"/>
              <w:ind w:firstLine="0"/>
              <w:jc w:val="center"/>
              <w:rPr>
                <w:rFonts w:cs="Times New Roman"/>
                <w:bCs/>
                <w:sz w:val="26"/>
                <w:szCs w:val="26"/>
              </w:rPr>
            </w:pPr>
          </w:p>
        </w:tc>
        <w:tc>
          <w:tcPr>
            <w:tcW w:w="2504" w:type="dxa"/>
            <w:vMerge/>
            <w:vAlign w:val="center"/>
          </w:tcPr>
          <w:p w14:paraId="3C0830B5" w14:textId="77777777" w:rsidR="003925C5" w:rsidRPr="001D3277" w:rsidRDefault="003925C5" w:rsidP="003925C5">
            <w:pPr>
              <w:spacing w:line="240" w:lineRule="auto"/>
              <w:ind w:firstLine="0"/>
              <w:jc w:val="center"/>
              <w:rPr>
                <w:rFonts w:cs="Times New Roman"/>
                <w:sz w:val="26"/>
                <w:szCs w:val="26"/>
              </w:rPr>
            </w:pPr>
          </w:p>
        </w:tc>
        <w:tc>
          <w:tcPr>
            <w:tcW w:w="3044" w:type="dxa"/>
            <w:vMerge/>
            <w:vAlign w:val="center"/>
          </w:tcPr>
          <w:p w14:paraId="21416A7F" w14:textId="77777777" w:rsidR="003925C5" w:rsidRPr="001D3277" w:rsidRDefault="003925C5" w:rsidP="003925C5">
            <w:pPr>
              <w:spacing w:line="240" w:lineRule="auto"/>
              <w:ind w:firstLine="0"/>
              <w:jc w:val="center"/>
              <w:rPr>
                <w:rFonts w:cs="Times New Roman"/>
                <w:bCs/>
                <w:sz w:val="26"/>
                <w:szCs w:val="26"/>
              </w:rPr>
            </w:pPr>
          </w:p>
        </w:tc>
        <w:tc>
          <w:tcPr>
            <w:tcW w:w="1559" w:type="dxa"/>
            <w:vMerge/>
            <w:vAlign w:val="center"/>
          </w:tcPr>
          <w:p w14:paraId="659F3C56" w14:textId="77777777" w:rsidR="003925C5" w:rsidRPr="001D3277" w:rsidRDefault="003925C5" w:rsidP="003925C5">
            <w:pPr>
              <w:spacing w:line="240" w:lineRule="auto"/>
              <w:ind w:firstLine="0"/>
              <w:jc w:val="center"/>
              <w:rPr>
                <w:rFonts w:cs="Times New Roman"/>
                <w:bCs/>
                <w:iCs/>
                <w:sz w:val="26"/>
                <w:szCs w:val="26"/>
              </w:rPr>
            </w:pPr>
          </w:p>
        </w:tc>
      </w:tr>
      <w:tr w:rsidR="003925C5" w:rsidRPr="001D3277" w14:paraId="71DD237D" w14:textId="77777777" w:rsidTr="00F2307D">
        <w:trPr>
          <w:cantSplit/>
          <w:trHeight w:val="524"/>
          <w:jc w:val="center"/>
        </w:trPr>
        <w:tc>
          <w:tcPr>
            <w:tcW w:w="614" w:type="dxa"/>
            <w:vAlign w:val="center"/>
          </w:tcPr>
          <w:p w14:paraId="66CECE00" w14:textId="77777777" w:rsidR="003925C5" w:rsidRPr="001D3277" w:rsidRDefault="003925C5" w:rsidP="003925C5">
            <w:pPr>
              <w:spacing w:line="240" w:lineRule="auto"/>
              <w:ind w:firstLine="0"/>
              <w:jc w:val="center"/>
              <w:rPr>
                <w:rFonts w:cs="Times New Roman"/>
                <w:sz w:val="26"/>
                <w:szCs w:val="26"/>
              </w:rPr>
            </w:pPr>
            <w:r w:rsidRPr="001D3277">
              <w:rPr>
                <w:rFonts w:cs="Times New Roman"/>
                <w:b/>
                <w:sz w:val="26"/>
                <w:szCs w:val="26"/>
              </w:rPr>
              <w:t>III</w:t>
            </w:r>
          </w:p>
        </w:tc>
        <w:tc>
          <w:tcPr>
            <w:tcW w:w="5193" w:type="dxa"/>
            <w:vAlign w:val="center"/>
          </w:tcPr>
          <w:p w14:paraId="26C1C439" w14:textId="77777777" w:rsidR="003925C5" w:rsidRPr="001D3277" w:rsidRDefault="003925C5" w:rsidP="003925C5">
            <w:pPr>
              <w:spacing w:line="240" w:lineRule="auto"/>
              <w:ind w:firstLine="0"/>
              <w:rPr>
                <w:rFonts w:cs="Times New Roman"/>
                <w:sz w:val="26"/>
                <w:szCs w:val="26"/>
              </w:rPr>
            </w:pPr>
            <w:r w:rsidRPr="001D3277">
              <w:rPr>
                <w:rFonts w:cs="Times New Roman"/>
                <w:b/>
                <w:sz w:val="26"/>
                <w:szCs w:val="26"/>
                <w:lang w:val="nl-NL"/>
              </w:rPr>
              <w:t>Về hạ tầng kỹ thuật, nền tảng số</w:t>
            </w:r>
          </w:p>
        </w:tc>
        <w:tc>
          <w:tcPr>
            <w:tcW w:w="2107" w:type="dxa"/>
            <w:vAlign w:val="center"/>
          </w:tcPr>
          <w:p w14:paraId="72917999" w14:textId="77777777" w:rsidR="003925C5" w:rsidRPr="001D3277" w:rsidRDefault="003925C5" w:rsidP="003925C5">
            <w:pPr>
              <w:spacing w:line="240" w:lineRule="auto"/>
              <w:ind w:firstLine="0"/>
              <w:jc w:val="center"/>
              <w:rPr>
                <w:rFonts w:cs="Times New Roman"/>
                <w:sz w:val="26"/>
                <w:szCs w:val="26"/>
              </w:rPr>
            </w:pPr>
          </w:p>
        </w:tc>
        <w:tc>
          <w:tcPr>
            <w:tcW w:w="2504" w:type="dxa"/>
            <w:vAlign w:val="center"/>
          </w:tcPr>
          <w:p w14:paraId="51F2D9F1"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6C9FDA06" w14:textId="77777777" w:rsidR="003925C5" w:rsidRPr="001D3277" w:rsidRDefault="003925C5" w:rsidP="003925C5">
            <w:pPr>
              <w:spacing w:line="240" w:lineRule="auto"/>
              <w:ind w:firstLine="0"/>
              <w:jc w:val="center"/>
              <w:rPr>
                <w:rFonts w:cs="Times New Roman"/>
                <w:sz w:val="26"/>
                <w:szCs w:val="26"/>
                <w:shd w:val="clear" w:color="auto" w:fill="FFFFFF"/>
              </w:rPr>
            </w:pPr>
          </w:p>
        </w:tc>
        <w:tc>
          <w:tcPr>
            <w:tcW w:w="1559" w:type="dxa"/>
            <w:vAlign w:val="center"/>
          </w:tcPr>
          <w:p w14:paraId="4B7C1276" w14:textId="77777777" w:rsidR="003925C5" w:rsidRPr="001D3277" w:rsidRDefault="003925C5" w:rsidP="003925C5">
            <w:pPr>
              <w:spacing w:line="240" w:lineRule="auto"/>
              <w:ind w:firstLine="0"/>
              <w:jc w:val="center"/>
              <w:rPr>
                <w:rFonts w:cs="Times New Roman"/>
                <w:spacing w:val="-4"/>
                <w:sz w:val="26"/>
                <w:szCs w:val="26"/>
              </w:rPr>
            </w:pPr>
          </w:p>
        </w:tc>
      </w:tr>
      <w:tr w:rsidR="003925C5" w:rsidRPr="001D3277" w14:paraId="33F1B935" w14:textId="77777777" w:rsidTr="00F2307D">
        <w:trPr>
          <w:cantSplit/>
          <w:jc w:val="center"/>
        </w:trPr>
        <w:tc>
          <w:tcPr>
            <w:tcW w:w="614" w:type="dxa"/>
            <w:vAlign w:val="center"/>
          </w:tcPr>
          <w:p w14:paraId="4BA75E75" w14:textId="77777777" w:rsidR="003925C5" w:rsidRPr="001D3277" w:rsidRDefault="003925C5" w:rsidP="003925C5">
            <w:pPr>
              <w:spacing w:line="240" w:lineRule="auto"/>
              <w:ind w:firstLine="0"/>
              <w:jc w:val="center"/>
              <w:rPr>
                <w:rFonts w:cs="Times New Roman"/>
                <w:bCs/>
                <w:sz w:val="26"/>
                <w:szCs w:val="26"/>
              </w:rPr>
            </w:pPr>
            <w:r w:rsidRPr="001D3277">
              <w:rPr>
                <w:rFonts w:cs="Times New Roman"/>
                <w:bCs/>
                <w:sz w:val="26"/>
                <w:szCs w:val="26"/>
              </w:rPr>
              <w:t>1</w:t>
            </w:r>
          </w:p>
        </w:tc>
        <w:tc>
          <w:tcPr>
            <w:tcW w:w="5193" w:type="dxa"/>
            <w:vAlign w:val="center"/>
          </w:tcPr>
          <w:p w14:paraId="6EDF85A5" w14:textId="77777777" w:rsidR="003925C5" w:rsidRPr="001D3277" w:rsidRDefault="003925C5" w:rsidP="003925C5">
            <w:pPr>
              <w:spacing w:line="240" w:lineRule="auto"/>
              <w:ind w:firstLine="0"/>
              <w:rPr>
                <w:rFonts w:cs="Times New Roman"/>
                <w:b/>
                <w:sz w:val="26"/>
                <w:szCs w:val="26"/>
              </w:rPr>
            </w:pPr>
            <w:r w:rsidRPr="001D3277">
              <w:rPr>
                <w:rFonts w:cs="Times New Roman"/>
                <w:sz w:val="26"/>
                <w:szCs w:val="26"/>
                <w:lang w:val="nl-NL"/>
              </w:rPr>
              <w:t>Rà soát, đánh giá, nâng cấp, chuẩn bị hạ tầng kỹ thuật, nền tảng số dùng chung bảo đảm sẵn sàng cho việc xây dựng, kết nối, liên thông, tích hợp, chia sẻ, đồng bộ dữ liệu.</w:t>
            </w:r>
          </w:p>
        </w:tc>
        <w:tc>
          <w:tcPr>
            <w:tcW w:w="2107" w:type="dxa"/>
            <w:vAlign w:val="center"/>
          </w:tcPr>
          <w:p w14:paraId="1016EE4D"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p>
        </w:tc>
        <w:tc>
          <w:tcPr>
            <w:tcW w:w="2504" w:type="dxa"/>
            <w:vAlign w:val="center"/>
          </w:tcPr>
          <w:p w14:paraId="5AC0AE0D"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Các đơn vị trực thuộc Bộ có cơ sở dữ liệu; các địa phương.</w:t>
            </w:r>
          </w:p>
        </w:tc>
        <w:tc>
          <w:tcPr>
            <w:tcW w:w="3044" w:type="dxa"/>
            <w:vAlign w:val="center"/>
          </w:tcPr>
          <w:p w14:paraId="2CE21DC3" w14:textId="77777777" w:rsidR="003925C5" w:rsidRPr="001D3277" w:rsidRDefault="003925C5" w:rsidP="003925C5">
            <w:pPr>
              <w:spacing w:line="240" w:lineRule="auto"/>
              <w:ind w:firstLine="0"/>
              <w:rPr>
                <w:rFonts w:cs="Times New Roman"/>
                <w:sz w:val="26"/>
                <w:szCs w:val="26"/>
                <w:shd w:val="clear" w:color="auto" w:fill="FFFFFF"/>
              </w:rPr>
            </w:pPr>
            <w:r w:rsidRPr="001D3277">
              <w:rPr>
                <w:rFonts w:cs="Times New Roman"/>
                <w:sz w:val="26"/>
                <w:szCs w:val="26"/>
                <w:shd w:val="clear" w:color="auto" w:fill="FFFFFF"/>
              </w:rPr>
              <w:t>Vận hành, duy trì, kết nối, liên thông, chia sẻ dữ liệu thông suốt giữa các cơ quan trong hệ thống chính trị từ Trung ương đến địa phương.</w:t>
            </w:r>
          </w:p>
          <w:p w14:paraId="799C9109" w14:textId="77777777" w:rsidR="003925C5" w:rsidRPr="001D3277" w:rsidRDefault="003925C5" w:rsidP="003925C5">
            <w:pPr>
              <w:spacing w:line="240" w:lineRule="auto"/>
              <w:ind w:firstLine="0"/>
              <w:jc w:val="center"/>
              <w:rPr>
                <w:rFonts w:cs="Times New Roman"/>
                <w:sz w:val="26"/>
                <w:szCs w:val="26"/>
                <w:shd w:val="clear" w:color="auto" w:fill="FFFFFF"/>
              </w:rPr>
            </w:pPr>
          </w:p>
        </w:tc>
        <w:tc>
          <w:tcPr>
            <w:tcW w:w="1559" w:type="dxa"/>
            <w:vAlign w:val="center"/>
          </w:tcPr>
          <w:p w14:paraId="527D8204" w14:textId="3FECB4E6" w:rsidR="003925C5" w:rsidRPr="00DF454B" w:rsidRDefault="003925C5" w:rsidP="003925C5">
            <w:pPr>
              <w:spacing w:line="240" w:lineRule="auto"/>
              <w:ind w:firstLine="0"/>
              <w:jc w:val="center"/>
              <w:rPr>
                <w:rFonts w:cs="Times New Roman"/>
                <w:bCs/>
                <w:iCs/>
                <w:sz w:val="26"/>
                <w:szCs w:val="26"/>
              </w:rPr>
            </w:pPr>
            <w:r w:rsidRPr="001D3277">
              <w:rPr>
                <w:rFonts w:cs="Times New Roman"/>
                <w:bCs/>
                <w:iCs/>
                <w:sz w:val="26"/>
                <w:szCs w:val="26"/>
              </w:rPr>
              <w:t>30/6/2026</w:t>
            </w:r>
          </w:p>
        </w:tc>
      </w:tr>
      <w:tr w:rsidR="003925C5" w:rsidRPr="001D3277" w14:paraId="7879F054" w14:textId="77777777" w:rsidTr="00F2307D">
        <w:trPr>
          <w:cantSplit/>
          <w:jc w:val="center"/>
        </w:trPr>
        <w:tc>
          <w:tcPr>
            <w:tcW w:w="614" w:type="dxa"/>
            <w:vAlign w:val="center"/>
          </w:tcPr>
          <w:p w14:paraId="5B5AF35B" w14:textId="77777777" w:rsidR="003925C5" w:rsidRPr="001D3277" w:rsidRDefault="003925C5" w:rsidP="003925C5">
            <w:pPr>
              <w:spacing w:line="240" w:lineRule="auto"/>
              <w:ind w:firstLine="0"/>
              <w:jc w:val="center"/>
              <w:rPr>
                <w:rFonts w:cs="Times New Roman"/>
                <w:sz w:val="26"/>
                <w:szCs w:val="26"/>
              </w:rPr>
            </w:pPr>
            <w:r w:rsidRPr="001D3277">
              <w:rPr>
                <w:rFonts w:cs="Times New Roman"/>
                <w:b/>
                <w:sz w:val="26"/>
                <w:szCs w:val="26"/>
              </w:rPr>
              <w:t>IV</w:t>
            </w:r>
          </w:p>
        </w:tc>
        <w:tc>
          <w:tcPr>
            <w:tcW w:w="5193" w:type="dxa"/>
            <w:vAlign w:val="center"/>
          </w:tcPr>
          <w:p w14:paraId="4B36C060" w14:textId="77777777" w:rsidR="003925C5" w:rsidRPr="001D3277" w:rsidRDefault="003925C5" w:rsidP="003925C5">
            <w:pPr>
              <w:spacing w:line="240" w:lineRule="auto"/>
              <w:ind w:firstLine="0"/>
              <w:rPr>
                <w:rFonts w:cs="Times New Roman"/>
                <w:sz w:val="26"/>
                <w:szCs w:val="26"/>
              </w:rPr>
            </w:pPr>
            <w:r w:rsidRPr="001D3277">
              <w:rPr>
                <w:rFonts w:cs="Times New Roman"/>
                <w:b/>
                <w:sz w:val="26"/>
                <w:szCs w:val="26"/>
              </w:rPr>
              <w:t xml:space="preserve">Về bảo đảm an toàn thông tin, </w:t>
            </w:r>
            <w:proofErr w:type="gramStart"/>
            <w:r w:rsidRPr="001D3277">
              <w:rPr>
                <w:rFonts w:cs="Times New Roman"/>
                <w:b/>
                <w:sz w:val="26"/>
                <w:szCs w:val="26"/>
              </w:rPr>
              <w:t>an</w:t>
            </w:r>
            <w:proofErr w:type="gramEnd"/>
            <w:r w:rsidRPr="001D3277">
              <w:rPr>
                <w:rFonts w:cs="Times New Roman"/>
                <w:b/>
                <w:sz w:val="26"/>
                <w:szCs w:val="26"/>
              </w:rPr>
              <w:t xml:space="preserve"> ninh mạng</w:t>
            </w:r>
          </w:p>
        </w:tc>
        <w:tc>
          <w:tcPr>
            <w:tcW w:w="2107" w:type="dxa"/>
            <w:vAlign w:val="center"/>
          </w:tcPr>
          <w:p w14:paraId="0E7F064F" w14:textId="77777777" w:rsidR="003925C5" w:rsidRPr="001D3277" w:rsidRDefault="003925C5" w:rsidP="003925C5">
            <w:pPr>
              <w:spacing w:line="240" w:lineRule="auto"/>
              <w:ind w:firstLine="0"/>
              <w:jc w:val="center"/>
              <w:rPr>
                <w:rFonts w:cs="Times New Roman"/>
                <w:sz w:val="26"/>
                <w:szCs w:val="26"/>
              </w:rPr>
            </w:pPr>
          </w:p>
        </w:tc>
        <w:tc>
          <w:tcPr>
            <w:tcW w:w="2504" w:type="dxa"/>
            <w:vAlign w:val="center"/>
          </w:tcPr>
          <w:p w14:paraId="3A21B999" w14:textId="77777777" w:rsidR="003925C5" w:rsidRPr="001D3277" w:rsidRDefault="003925C5" w:rsidP="003925C5">
            <w:pPr>
              <w:spacing w:line="240" w:lineRule="auto"/>
              <w:ind w:firstLine="0"/>
              <w:jc w:val="center"/>
              <w:rPr>
                <w:rFonts w:cs="Times New Roman"/>
                <w:sz w:val="26"/>
                <w:szCs w:val="26"/>
              </w:rPr>
            </w:pPr>
          </w:p>
        </w:tc>
        <w:tc>
          <w:tcPr>
            <w:tcW w:w="3044" w:type="dxa"/>
            <w:vAlign w:val="center"/>
          </w:tcPr>
          <w:p w14:paraId="3ADA0590" w14:textId="77777777" w:rsidR="003925C5" w:rsidRPr="001D3277" w:rsidRDefault="003925C5" w:rsidP="003925C5">
            <w:pPr>
              <w:spacing w:line="240" w:lineRule="auto"/>
              <w:ind w:firstLine="0"/>
              <w:rPr>
                <w:rFonts w:cs="Times New Roman"/>
                <w:sz w:val="26"/>
                <w:szCs w:val="26"/>
                <w:shd w:val="clear" w:color="auto" w:fill="FFFFFF"/>
              </w:rPr>
            </w:pPr>
          </w:p>
        </w:tc>
        <w:tc>
          <w:tcPr>
            <w:tcW w:w="1559" w:type="dxa"/>
            <w:vAlign w:val="center"/>
          </w:tcPr>
          <w:p w14:paraId="59143D21" w14:textId="77777777" w:rsidR="003925C5" w:rsidRPr="001D3277" w:rsidRDefault="003925C5" w:rsidP="003925C5">
            <w:pPr>
              <w:spacing w:line="240" w:lineRule="auto"/>
              <w:ind w:firstLine="0"/>
              <w:jc w:val="center"/>
              <w:rPr>
                <w:rFonts w:cs="Times New Roman"/>
                <w:spacing w:val="-4"/>
                <w:sz w:val="26"/>
                <w:szCs w:val="26"/>
              </w:rPr>
            </w:pPr>
          </w:p>
        </w:tc>
      </w:tr>
      <w:tr w:rsidR="003925C5" w:rsidRPr="001D3277" w14:paraId="2DD23EB0" w14:textId="77777777" w:rsidTr="00F2307D">
        <w:trPr>
          <w:cantSplit/>
          <w:jc w:val="center"/>
        </w:trPr>
        <w:tc>
          <w:tcPr>
            <w:tcW w:w="614" w:type="dxa"/>
            <w:vAlign w:val="center"/>
          </w:tcPr>
          <w:p w14:paraId="7905C272"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lastRenderedPageBreak/>
              <w:t>1</w:t>
            </w:r>
          </w:p>
        </w:tc>
        <w:tc>
          <w:tcPr>
            <w:tcW w:w="5193" w:type="dxa"/>
            <w:vAlign w:val="center"/>
          </w:tcPr>
          <w:p w14:paraId="6D017A09"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 xml:space="preserve">Triển khai các phương án bảo đảm an toàn thông tin, </w:t>
            </w:r>
            <w:proofErr w:type="gramStart"/>
            <w:r w:rsidRPr="001D3277">
              <w:rPr>
                <w:rFonts w:cs="Times New Roman"/>
                <w:sz w:val="26"/>
                <w:szCs w:val="26"/>
              </w:rPr>
              <w:t>an</w:t>
            </w:r>
            <w:proofErr w:type="gramEnd"/>
            <w:r w:rsidRPr="001D3277">
              <w:rPr>
                <w:rFonts w:cs="Times New Roman"/>
                <w:sz w:val="26"/>
                <w:szCs w:val="26"/>
              </w:rPr>
              <w:t xml:space="preserve"> ninh mạng cho các cơ sở dữ liệu quốc gia, cơ sở dữ liệu chuyên ngành.</w:t>
            </w:r>
          </w:p>
        </w:tc>
        <w:tc>
          <w:tcPr>
            <w:tcW w:w="2107" w:type="dxa"/>
            <w:vAlign w:val="center"/>
          </w:tcPr>
          <w:p w14:paraId="6CB39763"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Các đơn vị quản lý nhà nước các cơ sở dữ liệu trực thuộc Bộ.</w:t>
            </w:r>
          </w:p>
        </w:tc>
        <w:tc>
          <w:tcPr>
            <w:tcW w:w="2504" w:type="dxa"/>
            <w:vAlign w:val="center"/>
          </w:tcPr>
          <w:p w14:paraId="40C3B55D"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 các đơn vị thuộc Bộ Công an.</w:t>
            </w:r>
          </w:p>
        </w:tc>
        <w:tc>
          <w:tcPr>
            <w:tcW w:w="3044" w:type="dxa"/>
            <w:vMerge w:val="restart"/>
            <w:vAlign w:val="center"/>
          </w:tcPr>
          <w:p w14:paraId="2F118921" w14:textId="77777777" w:rsidR="003925C5" w:rsidRPr="001D3277" w:rsidRDefault="003925C5" w:rsidP="003925C5">
            <w:pPr>
              <w:spacing w:line="240" w:lineRule="auto"/>
              <w:ind w:firstLine="0"/>
              <w:rPr>
                <w:rFonts w:cs="Times New Roman"/>
                <w:sz w:val="26"/>
                <w:szCs w:val="26"/>
                <w:shd w:val="clear" w:color="auto" w:fill="FFFFFF"/>
              </w:rPr>
            </w:pPr>
            <w:r w:rsidRPr="001D3277">
              <w:rPr>
                <w:rFonts w:cs="Times New Roman"/>
                <w:sz w:val="26"/>
                <w:szCs w:val="26"/>
              </w:rPr>
              <w:t xml:space="preserve">Cơ sở dữ liệu quốc gia, chuyên ngành, hạ tầng số, nền tảng số, ứng dụng số, hạ tầng dữ liệu, nền tảng dữ liệu dùng chung được bảo đảm an toàn thông tin, </w:t>
            </w:r>
            <w:proofErr w:type="gramStart"/>
            <w:r w:rsidRPr="001D3277">
              <w:rPr>
                <w:rFonts w:cs="Times New Roman"/>
                <w:sz w:val="26"/>
                <w:szCs w:val="26"/>
              </w:rPr>
              <w:t>an</w:t>
            </w:r>
            <w:proofErr w:type="gramEnd"/>
            <w:r w:rsidRPr="001D3277">
              <w:rPr>
                <w:rFonts w:cs="Times New Roman"/>
                <w:sz w:val="26"/>
                <w:szCs w:val="26"/>
              </w:rPr>
              <w:t xml:space="preserve"> ninh mạng, các sự cố (nếu có) được khắc phục kịp thời.</w:t>
            </w:r>
          </w:p>
        </w:tc>
        <w:tc>
          <w:tcPr>
            <w:tcW w:w="1559" w:type="dxa"/>
            <w:vAlign w:val="center"/>
          </w:tcPr>
          <w:p w14:paraId="4EC67062" w14:textId="77777777" w:rsidR="003925C5" w:rsidRPr="001D3277" w:rsidRDefault="003925C5" w:rsidP="003925C5">
            <w:pPr>
              <w:spacing w:line="240" w:lineRule="auto"/>
              <w:ind w:firstLine="0"/>
              <w:jc w:val="center"/>
              <w:rPr>
                <w:rFonts w:cs="Times New Roman"/>
                <w:spacing w:val="-4"/>
                <w:sz w:val="26"/>
                <w:szCs w:val="26"/>
              </w:rPr>
            </w:pPr>
            <w:r w:rsidRPr="001D3277">
              <w:rPr>
                <w:rFonts w:cs="Times New Roman"/>
                <w:spacing w:val="-4"/>
                <w:sz w:val="26"/>
                <w:szCs w:val="26"/>
              </w:rPr>
              <w:t>Thường xuyên</w:t>
            </w:r>
          </w:p>
        </w:tc>
      </w:tr>
      <w:tr w:rsidR="003925C5" w:rsidRPr="001D3277" w14:paraId="5DC55AF5" w14:textId="77777777" w:rsidTr="00F2307D">
        <w:trPr>
          <w:cantSplit/>
          <w:jc w:val="center"/>
        </w:trPr>
        <w:tc>
          <w:tcPr>
            <w:tcW w:w="614" w:type="dxa"/>
            <w:vAlign w:val="center"/>
          </w:tcPr>
          <w:p w14:paraId="75BBACAB"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2</w:t>
            </w:r>
          </w:p>
        </w:tc>
        <w:tc>
          <w:tcPr>
            <w:tcW w:w="5193" w:type="dxa"/>
            <w:vAlign w:val="center"/>
          </w:tcPr>
          <w:p w14:paraId="3BDC07F2" w14:textId="77777777" w:rsidR="003925C5" w:rsidRPr="001D3277" w:rsidRDefault="003925C5" w:rsidP="003925C5">
            <w:pPr>
              <w:spacing w:line="240" w:lineRule="auto"/>
              <w:ind w:firstLine="0"/>
              <w:rPr>
                <w:rFonts w:cs="Times New Roman"/>
                <w:sz w:val="26"/>
                <w:szCs w:val="26"/>
              </w:rPr>
            </w:pPr>
            <w:r w:rsidRPr="001D3277">
              <w:rPr>
                <w:rFonts w:cs="Times New Roman"/>
                <w:sz w:val="26"/>
                <w:szCs w:val="26"/>
              </w:rPr>
              <w:t xml:space="preserve">Bảo đảm an toàn thông tin, </w:t>
            </w:r>
            <w:proofErr w:type="gramStart"/>
            <w:r w:rsidRPr="001D3277">
              <w:rPr>
                <w:rFonts w:cs="Times New Roman"/>
                <w:sz w:val="26"/>
                <w:szCs w:val="26"/>
              </w:rPr>
              <w:t>an</w:t>
            </w:r>
            <w:proofErr w:type="gramEnd"/>
            <w:r w:rsidRPr="001D3277">
              <w:rPr>
                <w:rFonts w:cs="Times New Roman"/>
                <w:sz w:val="26"/>
                <w:szCs w:val="26"/>
              </w:rPr>
              <w:t xml:space="preserve"> ninh mạng, kịp thời ứng cứu sự cố cho Trung tâm dữ liệu, các hạ tầng số, nền tảng số, ứng dụng số, hạ tầng dữ liệu, nền tảng dữ liệu dùng chung triển khai tại Bộ Nông nghiệp và Môi trường.</w:t>
            </w:r>
          </w:p>
        </w:tc>
        <w:tc>
          <w:tcPr>
            <w:tcW w:w="2107" w:type="dxa"/>
            <w:vAlign w:val="center"/>
          </w:tcPr>
          <w:p w14:paraId="03299114" w14:textId="77777777" w:rsidR="003925C5" w:rsidRPr="001D3277" w:rsidRDefault="003925C5" w:rsidP="003925C5">
            <w:pPr>
              <w:spacing w:line="240" w:lineRule="auto"/>
              <w:ind w:firstLine="0"/>
              <w:jc w:val="center"/>
              <w:rPr>
                <w:rFonts w:cs="Times New Roman"/>
                <w:sz w:val="26"/>
                <w:szCs w:val="26"/>
              </w:rPr>
            </w:pPr>
            <w:r w:rsidRPr="001D3277">
              <w:rPr>
                <w:rFonts w:cs="Times New Roman"/>
                <w:bCs/>
                <w:sz w:val="26"/>
                <w:szCs w:val="26"/>
              </w:rPr>
              <w:t>Cục CĐS</w:t>
            </w:r>
            <w:r w:rsidRPr="001D3277">
              <w:rPr>
                <w:rFonts w:cs="Times New Roman"/>
                <w:sz w:val="26"/>
                <w:szCs w:val="26"/>
              </w:rPr>
              <w:t>.</w:t>
            </w:r>
          </w:p>
        </w:tc>
        <w:tc>
          <w:tcPr>
            <w:tcW w:w="2504" w:type="dxa"/>
            <w:vAlign w:val="center"/>
          </w:tcPr>
          <w:p w14:paraId="6CAF6EA6" w14:textId="77777777" w:rsidR="003925C5" w:rsidRPr="001D3277" w:rsidRDefault="003925C5" w:rsidP="003925C5">
            <w:pPr>
              <w:spacing w:line="240" w:lineRule="auto"/>
              <w:ind w:firstLine="0"/>
              <w:jc w:val="center"/>
              <w:rPr>
                <w:rFonts w:cs="Times New Roman"/>
                <w:sz w:val="26"/>
                <w:szCs w:val="26"/>
              </w:rPr>
            </w:pPr>
            <w:r w:rsidRPr="001D3277">
              <w:rPr>
                <w:rFonts w:cs="Times New Roman"/>
                <w:sz w:val="26"/>
                <w:szCs w:val="26"/>
              </w:rPr>
              <w:t>Các đơn vị trực thuộc Bộ; các đơn vị liên quan; các đơn vị thuộc Bộ Công an.</w:t>
            </w:r>
          </w:p>
        </w:tc>
        <w:tc>
          <w:tcPr>
            <w:tcW w:w="3044" w:type="dxa"/>
            <w:vMerge/>
            <w:vAlign w:val="center"/>
          </w:tcPr>
          <w:p w14:paraId="2134D3F7" w14:textId="77777777" w:rsidR="003925C5" w:rsidRPr="001D3277" w:rsidRDefault="003925C5" w:rsidP="003925C5">
            <w:pPr>
              <w:spacing w:line="240" w:lineRule="auto"/>
              <w:ind w:firstLine="0"/>
              <w:jc w:val="center"/>
              <w:rPr>
                <w:rFonts w:cs="Times New Roman"/>
                <w:sz w:val="26"/>
                <w:szCs w:val="26"/>
                <w:shd w:val="clear" w:color="auto" w:fill="FFFFFF"/>
              </w:rPr>
            </w:pPr>
          </w:p>
        </w:tc>
        <w:tc>
          <w:tcPr>
            <w:tcW w:w="1559" w:type="dxa"/>
            <w:vAlign w:val="center"/>
          </w:tcPr>
          <w:p w14:paraId="02B4664D" w14:textId="77777777" w:rsidR="003925C5" w:rsidRPr="001D3277" w:rsidRDefault="003925C5" w:rsidP="003925C5">
            <w:pPr>
              <w:spacing w:line="240" w:lineRule="auto"/>
              <w:ind w:firstLine="0"/>
              <w:jc w:val="center"/>
              <w:rPr>
                <w:rFonts w:cs="Times New Roman"/>
                <w:spacing w:val="-4"/>
                <w:sz w:val="26"/>
                <w:szCs w:val="26"/>
              </w:rPr>
            </w:pPr>
            <w:r w:rsidRPr="001D3277">
              <w:rPr>
                <w:rFonts w:cs="Times New Roman"/>
                <w:spacing w:val="-4"/>
                <w:sz w:val="26"/>
                <w:szCs w:val="26"/>
              </w:rPr>
              <w:t>Thường xuyên</w:t>
            </w:r>
          </w:p>
        </w:tc>
      </w:tr>
    </w:tbl>
    <w:p w14:paraId="773F51AE" w14:textId="77777777" w:rsidR="001D3277" w:rsidRPr="001D3277" w:rsidRDefault="001D3277" w:rsidP="001D3277">
      <w:pPr>
        <w:spacing w:after="151"/>
        <w:ind w:right="2"/>
        <w:rPr>
          <w:rFonts w:cs="Times New Roman"/>
          <w:szCs w:val="28"/>
          <w:lang w:val="pt-BR"/>
        </w:rPr>
        <w:sectPr w:rsidR="001D3277" w:rsidRPr="001D3277" w:rsidSect="001D3277">
          <w:pgSz w:w="16840" w:h="11907" w:orient="landscape" w:code="9"/>
          <w:pgMar w:top="1418" w:right="1134" w:bottom="1134" w:left="851" w:header="720" w:footer="720" w:gutter="0"/>
          <w:cols w:space="720"/>
          <w:titlePg/>
        </w:sectPr>
      </w:pPr>
    </w:p>
    <w:p w14:paraId="68F4F6A6" w14:textId="77777777" w:rsidR="007D2F25" w:rsidRDefault="00EF3228" w:rsidP="007D2F25">
      <w:pPr>
        <w:pStyle w:val="Heading1"/>
        <w:numPr>
          <w:ilvl w:val="0"/>
          <w:numId w:val="0"/>
        </w:numPr>
        <w:spacing w:after="0"/>
        <w:jc w:val="center"/>
        <w:rPr>
          <w:lang w:val="pt-BR"/>
        </w:rPr>
      </w:pPr>
      <w:r w:rsidRPr="00D717A0">
        <w:rPr>
          <w:lang w:val="pt-BR"/>
        </w:rPr>
        <w:lastRenderedPageBreak/>
        <w:t xml:space="preserve">PHỤ LỤC 03: </w:t>
      </w:r>
      <w:r>
        <w:rPr>
          <w:lang w:val="pt-BR"/>
        </w:rPr>
        <w:t>KẾT QUẢ</w:t>
      </w:r>
      <w:r w:rsidR="007D2F25">
        <w:rPr>
          <w:lang w:val="pt-BR"/>
        </w:rPr>
        <w:t xml:space="preserve"> XÂY DỰNG CƠ SỞ DỮ LIỆU </w:t>
      </w:r>
    </w:p>
    <w:p w14:paraId="532D6789" w14:textId="076FD96E" w:rsidR="001D3277" w:rsidRPr="00D717A0" w:rsidRDefault="007D2F25" w:rsidP="007D2F25">
      <w:pPr>
        <w:pStyle w:val="Heading1"/>
        <w:numPr>
          <w:ilvl w:val="0"/>
          <w:numId w:val="0"/>
        </w:numPr>
        <w:spacing w:before="0"/>
        <w:jc w:val="center"/>
        <w:rPr>
          <w:lang w:val="pt-BR"/>
        </w:rPr>
      </w:pPr>
      <w:r>
        <w:rPr>
          <w:lang w:val="pt-BR"/>
        </w:rPr>
        <w:t>NGÀNH NÔNG NGHIỆP VÀ MÔI TRƯỜNG</w:t>
      </w:r>
    </w:p>
    <w:p w14:paraId="0FE9DF32" w14:textId="77777777" w:rsidR="001D3277" w:rsidRPr="001D3277" w:rsidRDefault="001D3277" w:rsidP="001D3277">
      <w:pPr>
        <w:spacing w:before="120" w:line="360" w:lineRule="exact"/>
        <w:rPr>
          <w:rFonts w:cs="Times New Roman"/>
          <w:b/>
          <w:szCs w:val="28"/>
          <w:lang w:val="pt-BR"/>
        </w:rPr>
      </w:pPr>
      <w:r w:rsidRPr="001D3277">
        <w:rPr>
          <w:rFonts w:cs="Times New Roman"/>
          <w:b/>
          <w:szCs w:val="28"/>
          <w:lang w:val="pt-BR"/>
        </w:rPr>
        <w:t>1. Hiện trạng hạ tầng số và trung tâm dữ liệu</w:t>
      </w:r>
    </w:p>
    <w:p w14:paraId="1A242E46"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Bộ hiện quản lý, vận hành 04 Trung tâm dữ liệu (02 tại Hà Nội (số 10 Tôn Thất Thuyết và số 28 Phạm Văn Đồng); 01 dự phòng tại thành phố Hồ Chí Minh (36 Lý Văn Phức) và 01 Trung tâm dữ liệu vùng đồng bằng sông Cửu Long.</w:t>
      </w:r>
    </w:p>
    <w:p w14:paraId="790FF43D"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Hệ thống máy chủ theo công nghệ ảo hóa và điện toán đám mây, dùng đến đâu cung cấp đến đó bảo đảm tiết kiệm tài nguyên của hệ thống. Năng lực lưu trữ, tính toán cụ thể như sau: CPU (Tổng: 3.682; Đã sử dụng: 34%); RAM (Tổng: 37.7 TB; Đã sử dụng: 63%; Lưu trữ SAN (Tổng: 892; Đã cấp: 84%. Đã sử dụng: 37%); Lưu trữ NAS (Tổng: 151 TB; Đã cấp: 41%). Đã cung cấp cho các hệ thống của Bộ và các đơn vị trực thuộc Bộ, hỗ trợ một số Sở Nông nghiệp và Môi trường.</w:t>
      </w:r>
    </w:p>
    <w:p w14:paraId="7419CCEE"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Hệ thống mạng, thiết bị mạng tại trụ sở Bộ bảo đảm cung cấp dịch vụ kết nối, bảo đảm an ninh mạng. Kết nối qua Mạng truyền số liệu chuyên dùng của chính phủ và 2 đường truyền internet 700Mbps của 2 nhà mạng khác nhau bảo đảm phân tải dự phòng; băng thông mạng lõi 100GE, vùng máy chủ tối thiểu 10GE.</w:t>
      </w:r>
    </w:p>
    <w:p w14:paraId="1CD7C192"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Tổng số tài khoản người dùng (MAEID) và Thư điện tử công vụ đã cấp 16.243.</w:t>
      </w:r>
    </w:p>
    <w:p w14:paraId="1C29C24D"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Triển khai chữ ký số, chứng thư số, chứng thực chữ ký số chuyên dùng Chính phủ trong tất cả các đơn vị thuộc Bộ. Tổng số chứng thư số đã cấp, hiện đang sử dụng 9.993 (Tổ chức: 697; Cá nhân: 9.323; Thuê bao dịch vụ phần mềm: 3).</w:t>
      </w:r>
    </w:p>
    <w:p w14:paraId="090FC9A9"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Đã hoàn thành chuyển đổi IPv6 theo Chương trình IPv6 For Gov.</w:t>
      </w:r>
    </w:p>
    <w:p w14:paraId="3DB80906" w14:textId="77777777" w:rsidR="001D3277" w:rsidRPr="001D3277" w:rsidRDefault="001D3277" w:rsidP="001D3277">
      <w:pPr>
        <w:spacing w:before="120" w:line="360" w:lineRule="exact"/>
        <w:rPr>
          <w:rFonts w:cs="Times New Roman"/>
          <w:b/>
          <w:szCs w:val="28"/>
          <w:lang w:val="pt-BR"/>
        </w:rPr>
      </w:pPr>
      <w:r w:rsidRPr="001D3277">
        <w:rPr>
          <w:rFonts w:cs="Times New Roman"/>
          <w:b/>
          <w:szCs w:val="28"/>
          <w:lang w:val="pt-BR"/>
        </w:rPr>
        <w:t>2. Hiện trạng nền tảng quản trị, tích hợp và chia sẻ dữ liệu</w:t>
      </w:r>
    </w:p>
    <w:p w14:paraId="583F0099"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Bộ đã đầu tư nền tảng quản trị, thu thập dữ liệu dùng chung, sẵn sàng cung cấp cho các lĩnh vực chuyên môn hạ tầng CNTT, hạ tầng quản trị dữ liệu trong quá trình xây dựng CSDL của các lĩnh vực theo hướng:</w:t>
      </w:r>
    </w:p>
    <w:p w14:paraId="0406CA1F"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Sẵn sàng cung cấp dịch vụ CSDL - các loại CSDL (Database as service).</w:t>
      </w:r>
    </w:p>
    <w:p w14:paraId="1384C741"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Sẵn sàng cung cấp dịch vụ dữ liệu theo chuyên đề, khu vực địa lý, thời gian… tự động cho người dùng lựa chọn (Data as service). Hệ thống nhận request, tự tổng hợp theo yêu cầu và gửi link kết quả cho người có nhu cầu download về.</w:t>
      </w:r>
    </w:p>
    <w:p w14:paraId="67DCC0BC"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Sẵn sàng cung cấp dữ liệu dạng file cho đơn vị có nhu cầu quản lý file hồ sơ của họ có sắp xếp và quản lý khai thác sử dụng sau này (Files as service).</w:t>
      </w:r>
    </w:p>
    <w:p w14:paraId="1ADAC803" w14:textId="77777777" w:rsidR="001D3277" w:rsidRPr="001D3277" w:rsidRDefault="001D3277" w:rsidP="001D3277">
      <w:pPr>
        <w:spacing w:before="120" w:line="360" w:lineRule="exact"/>
        <w:rPr>
          <w:rFonts w:cs="Times New Roman"/>
          <w:szCs w:val="28"/>
          <w:lang w:val="pt-BR"/>
        </w:rPr>
      </w:pPr>
      <w:r w:rsidRPr="001D3277">
        <w:rPr>
          <w:rFonts w:cs="Times New Roman"/>
          <w:szCs w:val="28"/>
          <w:lang w:val="pt-BR"/>
        </w:rPr>
        <w:t>- Sẵn sàng cung cấp các dịch vụ dữ liệu không gian.</w:t>
      </w:r>
    </w:p>
    <w:p w14:paraId="5637DB27" w14:textId="5782A24C" w:rsidR="001D3277" w:rsidRPr="001D3277" w:rsidRDefault="00D717A0" w:rsidP="001D3277">
      <w:pPr>
        <w:spacing w:before="120" w:line="360" w:lineRule="exact"/>
        <w:rPr>
          <w:rFonts w:cs="Times New Roman"/>
          <w:szCs w:val="28"/>
          <w:lang w:val="pt-BR"/>
        </w:rPr>
      </w:pPr>
      <w:r w:rsidRPr="001D3277">
        <w:rPr>
          <w:rFonts w:cs="Times New Roman"/>
          <w:noProof/>
        </w:rPr>
        <w:lastRenderedPageBreak/>
        <w:drawing>
          <wp:anchor distT="0" distB="0" distL="114300" distR="114300" simplePos="0" relativeHeight="251679744" behindDoc="0" locked="0" layoutInCell="1" allowOverlap="1" wp14:anchorId="369EDAD2" wp14:editId="1AFE11BE">
            <wp:simplePos x="0" y="0"/>
            <wp:positionH relativeFrom="margin">
              <wp:align>left</wp:align>
            </wp:positionH>
            <wp:positionV relativeFrom="margin">
              <wp:posOffset>304800</wp:posOffset>
            </wp:positionV>
            <wp:extent cx="5770245" cy="4190365"/>
            <wp:effectExtent l="0" t="0" r="1905" b="635"/>
            <wp:wrapTopAndBottom/>
            <wp:docPr id="1430069838" name="Picture 2" descr="A screenshot of a computer&#10;&#10;AI-generated content may be incorrect.">
              <a:extLst xmlns:a="http://schemas.openxmlformats.org/drawingml/2006/main">
                <a:ext uri="{FF2B5EF4-FFF2-40B4-BE49-F238E27FC236}">
                  <a16:creationId xmlns:a16="http://schemas.microsoft.com/office/drawing/2014/main" id="{E5D6C346-DAA1-AD30-0796-CB056BD24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E5D6C346-DAA1-AD30-0796-CB056BD24713}"/>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0245" cy="419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277" w:rsidRPr="001D3277">
        <w:rPr>
          <w:rFonts w:cs="Times New Roman"/>
          <w:szCs w:val="28"/>
          <w:lang w:val="pt-BR"/>
        </w:rPr>
        <w:t>- Sẵn sàng cung cấp dữ liệu Bigdata theo chuyên đề của lĩnh vực.</w:t>
      </w:r>
    </w:p>
    <w:p w14:paraId="37DF4C9F" w14:textId="286C22E0" w:rsidR="001D3277" w:rsidRPr="001D3277" w:rsidRDefault="001D3277" w:rsidP="001D3277">
      <w:pPr>
        <w:spacing w:before="120" w:line="360" w:lineRule="exact"/>
        <w:rPr>
          <w:rFonts w:cs="Times New Roman"/>
          <w:b/>
          <w:szCs w:val="28"/>
          <w:lang w:val="pt-BR"/>
        </w:rPr>
      </w:pPr>
      <w:r w:rsidRPr="001D3277">
        <w:rPr>
          <w:rFonts w:cs="Times New Roman"/>
          <w:b/>
          <w:szCs w:val="28"/>
          <w:lang w:val="pt-BR"/>
        </w:rPr>
        <w:t>3. Hiện trạng các cơ sở dữ liệu nông nghiệp và môi trường</w:t>
      </w:r>
    </w:p>
    <w:p w14:paraId="0C8B475B" w14:textId="23CC2048"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3.1. CSDL quốc gia về đất đai</w:t>
      </w:r>
    </w:p>
    <w:p w14:paraId="563D2E7F" w14:textId="305BE113"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 xml:space="preserve">Đã xây dựng xong 4 dữ liệu thành phần đối với cơ sở dữ liệu đất đai do Trung ương quản lý; 34/34 tỉnh, thành phố trực thuộc Trung ương đang xây dựng, hoàn thiện CSDL đất đai, kết nối, chia sẻ cơ sở dữ liệu quốc gia về đất đai với cơ sở dữ liệu quốc gia về dân cư. </w:t>
      </w:r>
      <w:r w:rsidRPr="001D3277">
        <w:rPr>
          <w:rFonts w:eastAsia="Times New Roman" w:cs="Times New Roman"/>
          <w:szCs w:val="28"/>
          <w:shd w:val="clear" w:color="auto" w:fill="FFFFFF"/>
          <w:lang w:val="en-AU"/>
        </w:rPr>
        <w:t>Tính đến hết tháng 11/2025, đã có hơn 60,6 triệu thửa đất được đồng bộ lên cơ sở dữ liệu quốc gia về đất đai theo thời gian thực, trong đó có hơn 42,2 triệu thửa đã được xác thực với cơ sở dữ liệu quốc gia về dân cư, thống nhất theo chuẩn được quy định tại Thông tư số 08/2025/TT-BCA ngày 05/2/2025 của Bộ Công an về Ban hành Quy chuẩn kỹ thuật quốc gia về cấu trúc thông điệp dữ liệu trao đối với Cơ sở dữ liệu tổng hợp quốc gia; sẵn sàng kết nối chia sẻ với Cơ sở dữ liệu quốc gia về dân cư, Trung tâm dữ liệu quốc gia và trong toàn bộ hệ thống chính trị (xuyên suốt giữa Chính phủ, và các cơ quan Đảng, Quốc hội, Mặt trận Tổ quốc Việt Nam, Tòa án nhân dân, Viện kiểm sát nhân dân).</w:t>
      </w:r>
    </w:p>
    <w:p w14:paraId="042DA012"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3.2. CSDL nền địa lý quốc gia</w:t>
      </w:r>
    </w:p>
    <w:p w14:paraId="65629586"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 xml:space="preserve">Hoàn thành xây dựng cơ sở dữ liệu nền địa lý quốc gia phần đất liền tỷ lệ 1:10.000, 1:25.000, 1:50.000, 1:100.000, 1:250.000, 1:500.000, 1:1.000.000 phủ trùm cả nước; đã hoàn thành xây dựng cơ sở dữ liệu nền địa lý quốc gia tỷ lệ 1:2.000, 1:5.000 các khu vực đô thị, khu vực công nghiệp, khu vực kinh tế trọng </w:t>
      </w:r>
      <w:r w:rsidRPr="001D3277">
        <w:rPr>
          <w:rFonts w:eastAsia="Times New Roman" w:cs="Times New Roman"/>
          <w:szCs w:val="28"/>
          <w:lang w:val="en-AU"/>
        </w:rPr>
        <w:lastRenderedPageBreak/>
        <w:t>điểm; đã triển khai xây dựng cơ sở dữ liệu nền địa lý quốc gia cho một số khu vực trên vùng biển Việt Nam tỷ lệ 1:10.000, 1:50.000; đã kết nối chia sẻ, cung cấp cho Văn phòng Chính phủ, Bộ Kế hoạch và Đầu tư, Bộ Công an, Bộ Quốc phòng, các bộ ngành và 63 tỉnh, thành phố trực thuộc trung ương phục vụ công tác chỉ đạo điều hành của Thủ tướng Chính phủ, công tác lập quy hoạch vùng, quy hoạch tỉnh, quy hoạch chuyên ngành, phát triển kinh tế - xã hội, xây dựng hạ tầng số, chuyển đổi số.</w:t>
      </w:r>
    </w:p>
    <w:p w14:paraId="120F1E5C"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3.3. CSDL lĩnh vực khí tượng thủy văn</w:t>
      </w:r>
    </w:p>
    <w:p w14:paraId="690C5961"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Đã và đang tổ chức xây dựng, quản lý, khai thác sử dụng dữ liệu quan trắc bao gồm: CSDL quan trắc thời gian thực của các trạm quan trắc khí tượng thủy văn (KTTV) và môi trường tự động; CSDL quan trắc KTTV của các trạm quan trắc thù công; Dữ liệu vệ tinh thời tiết; Dữ liệu radar thời tiết; CSDL về thiên tai và rủi ro thiên tai...</w:t>
      </w:r>
    </w:p>
    <w:p w14:paraId="19CDD3A7"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3.4. CSDL lĩnh vực môi trường</w:t>
      </w:r>
    </w:p>
    <w:p w14:paraId="083D7959"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Hệ thống thông tin, cơ sở dữ liệu môi trường quốc gia được triển khai theo lộ trình 2 giai đoạn: Giai đoạn 1, bắt đầu từ năm 2021, tập trung xây dựng khung cấu trúc tổng thể và hệ thống quản lý các đối tượng dữ liệu cốt lõi. Do được xây dựng từ năm 2021 nên nhiều nội dung thiết kế và chức năng ban đầu không còn phù hợp với các quy định và yêu cầu quản lý dữ liệu hiện hành; Giai đoạn 2, hiện đang trình phê duyệt để tiếp tục xây dựng, bổ sung và hoàn thiện các hạng mục nhằm đáp ứng đầy đủ yêu cầu quản lý, khai thác và chia sẻ dữ liệu môi trường theo quy định mới. Hệ thống vẫn đang trong quá trình hoàn thiện và sẽ chỉ vận hành ổn định khi hoàn thành cả 2 giai đoạn xây dựng.</w:t>
      </w:r>
    </w:p>
    <w:p w14:paraId="39651057"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3.5. CSDL Bảo tồn thiên nhiên và đa dạng sinh học</w:t>
      </w:r>
    </w:p>
    <w:p w14:paraId="7530BE9B"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Đã xây dựng cơ sở dữ liệu quốc gia về biến đổi khí hậu, dữ liệu được cập nhật đến năm 2020 (Trong khuôn khổ Chương trình mục tiêu ứng phó với biến đổi khí hậu và tăng trưởng xanh giai đoạn 2016 - 2020).</w:t>
      </w:r>
    </w:p>
    <w:p w14:paraId="6A0D3AD0" w14:textId="77777777" w:rsidR="001D3277" w:rsidRPr="001D3277" w:rsidRDefault="001D3277" w:rsidP="001D3277">
      <w:pPr>
        <w:rPr>
          <w:rFonts w:eastAsia="Calibri" w:cs="Times New Roman"/>
        </w:rPr>
      </w:pPr>
      <w:r w:rsidRPr="001D3277">
        <w:rPr>
          <w:rFonts w:eastAsia="Calibri" w:cs="Times New Roman"/>
          <w:szCs w:val="28"/>
        </w:rPr>
        <w:t>Sau khi Luật Bảo vệ môi trường năm 2020 được Quốc hội thông qua, trong đó Điều 94 (Cơ sở dữ liệu quốc gia về biến đổi khí hậu) quy định các thông tin, dữ liệu của CSDL quốc gia về biến đổi khí hậu, Cục Biến đổi khí hậu đã xây dựng, hoàn thiện, trình Bộ ban hành trong năm 2025 đối với “Thông tư quy định cấu trúc và xây dựng, cập nhật, duy trì, hướng dẫn khai thác, sử dụng cơ sở dữ liệu quốc gia về biến đổi khí hậu”, làm cơ sở các cơ quan liên quan cập nhật, khai thác, sử dụng một cách hiệu quả.”.</w:t>
      </w:r>
    </w:p>
    <w:p w14:paraId="18963D2B"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3.5. CSDL lĩnh vực tài nguyên nước</w:t>
      </w:r>
    </w:p>
    <w:p w14:paraId="56B55AE9"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 xml:space="preserve">Đã và đang xây dựng, tiếp tục hoàn thiện CSDL quy hoạch tài nguyên nước; </w:t>
      </w:r>
      <w:r w:rsidRPr="001D3277">
        <w:rPr>
          <w:rFonts w:eastAsia="Times New Roman" w:cs="Times New Roman"/>
          <w:szCs w:val="28"/>
          <w:lang w:val="en-AU"/>
        </w:rPr>
        <w:lastRenderedPageBreak/>
        <w:t>CSDL lưu vực sông, hồ chứa; CSDL giám sát khai thác, sử dụng tài nguyên nước; CSDL quan trắc tài nguyên nước…</w:t>
      </w:r>
    </w:p>
    <w:p w14:paraId="066D70A5"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3.6. CSDL lĩnh vực địa chất và khoáng sản</w:t>
      </w:r>
    </w:p>
    <w:p w14:paraId="2F870ECF" w14:textId="77777777" w:rsidR="001D3277" w:rsidRPr="001D3277" w:rsidRDefault="001D3277" w:rsidP="001D3277">
      <w:pPr>
        <w:rPr>
          <w:rFonts w:eastAsia="Calibri" w:cs="Times New Roman"/>
        </w:rPr>
      </w:pPr>
      <w:r w:rsidRPr="001D3277">
        <w:rPr>
          <w:rFonts w:eastAsia="Calibri" w:cs="Times New Roman"/>
        </w:rPr>
        <w:t>Đã và đang tổ chức triển khai xây dựng, tiếp tục hoàn thiện các bản đồ số địa chất khoáng sản các tỉ lệ 1:1.000.000, 1:500.000, 1:200.000; CSDL dữ liệu thống kê, kiểm kê tài nguyên, trữ lượng khoáng sản giai đoạn 2006-2020; CSDL thống kê, kiểm kê khoáng sản rắn; CSDL địa chất, khoáng sản vùng Tây Bắc; CSDL môi trường khoáng sản độc hại; CSDL môi trường phóng xạ tự nhiên tỷ lệ 1:250.000... Tiếp tục triển khai để hoàn thiện, sử dụng trong quản lý, chuyên môn, nghiệp vụ và cung cấp, chia sẻ theo quy định.</w:t>
      </w:r>
    </w:p>
    <w:p w14:paraId="6B4FDCC2"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3.7. CSDL lĩnh vực tổng hợp tài nguyên và môi trường biển và hải đảo</w:t>
      </w:r>
    </w:p>
    <w:p w14:paraId="71D4FC34" w14:textId="77777777" w:rsidR="001D3277" w:rsidRPr="001D3277" w:rsidRDefault="001D3277" w:rsidP="001D3277">
      <w:pPr>
        <w:rPr>
          <w:rFonts w:eastAsia="Calibri" w:cs="Times New Roman"/>
        </w:rPr>
      </w:pPr>
      <w:r w:rsidRPr="001D3277">
        <w:rPr>
          <w:rFonts w:eastAsia="Calibri" w:cs="Times New Roman"/>
        </w:rPr>
        <w:t>Thông qua các chương trình, dự án khác nhau lĩnh vực tổng hợp tài nguyên và môi trường biển và hải đảo đã triển khai xây dựng và đưa vào vận hành các cơ sở dữ liệu sau: CSDL địa hình đáy biển; CSDL Ranh giới biển; CSDL Khí tượng Thủy văn biển; CSDL địa chất khoáng sản biển; CSDL dầu khí; CSDL môi trường biển; CSDL Tài nguyên đất ven biển và hải đảo; CSDL Tài nguyên nước vùng ven biển và đảo; CSDL Ảnh vệ tinh phục vụ quan trắc và giám sát tài nguyên môi trường biển; CSDL Các điều kiện tự nhiên, tài nguyên vị thế, kỳ quan sinh thái biển; CSDL đa dạng sinh học và nguồn lợi thủy, hải sản; CSDL phục vụ các nhiệm vụ kinh tế kỹ thuật và quốc phòng an ninh trên biển và thềm lục địa; CSDL Hệ thống cửa sông và hệ thống đê biển; CSDL trung tâm.</w:t>
      </w:r>
    </w:p>
    <w:p w14:paraId="12DC4F4E"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3.8. CSDL lĩnh vực viễn thám</w:t>
      </w:r>
    </w:p>
    <w:p w14:paraId="28DB12EB"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Đã và đang triển khai xây dựng CSDL viễn thám quốc gia; CSDL viễn thám đa mục tiêu vùng đồng bằng sông Cửu Long; CSDL giám sát môi trường biển và hải đảo bằng công nghệ viễn thám; CSDL giám sát sói lở khu vực trọng điểm miền Trung bằng công nghệ viễn thám…</w:t>
      </w:r>
    </w:p>
    <w:p w14:paraId="777181F5"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3.9. CSDL lĩnh vực biến đổi khí hậu</w:t>
      </w:r>
    </w:p>
    <w:p w14:paraId="589383DF"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Đã xây dựng cơ sở dữ liệu quốc gia về biến đổi khí hậu, tuy nhiên dữ liệu được cập nhật khá cũ (trước năm 2020), chưa tuân thủ theo quy định của Luật Bảo vệ môi trường năm 2020.</w:t>
      </w:r>
    </w:p>
    <w:p w14:paraId="2E36E332"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Đã và đang tổ chức xây dựng, hoàn thiện CSDL giám sát biến đổi khí hậu; CSDL về kiểm kê khí nhà kính; CSDL về đo đạc, báo cáo, thẩm định giảm nhẹ phát thải khí nhà kính; CSDL về thích ứng biến đổi khí hậu…</w:t>
      </w:r>
    </w:p>
    <w:p w14:paraId="0AB6BF32"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lang w:val="nl-NL"/>
        </w:rPr>
      </w:pPr>
      <w:r w:rsidRPr="001D3277">
        <w:rPr>
          <w:rFonts w:eastAsia="Times New Roman" w:cs="Times New Roman"/>
          <w:i/>
          <w:iCs/>
        </w:rPr>
        <w:t>3.10. CSDL</w:t>
      </w:r>
      <w:r w:rsidRPr="001D3277">
        <w:rPr>
          <w:rFonts w:eastAsia="Times New Roman" w:cs="Times New Roman"/>
          <w:i/>
          <w:iCs/>
          <w:lang w:val="nl-NL"/>
        </w:rPr>
        <w:t xml:space="preserve"> </w:t>
      </w:r>
      <w:r w:rsidRPr="001D3277">
        <w:rPr>
          <w:rFonts w:eastAsia="Times New Roman" w:cs="Times New Roman"/>
          <w:i/>
          <w:iCs/>
        </w:rPr>
        <w:t xml:space="preserve">lĩnh vực </w:t>
      </w:r>
      <w:r w:rsidRPr="001D3277">
        <w:rPr>
          <w:rFonts w:eastAsia="Times New Roman" w:cs="Times New Roman"/>
          <w:i/>
          <w:iCs/>
          <w:lang w:val="nl-NL"/>
        </w:rPr>
        <w:t>chăn nuôi và thú y</w:t>
      </w:r>
    </w:p>
    <w:p w14:paraId="1FD1A653"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 xml:space="preserve">Phần mềm hệ thống quản lý cơ sở dữ liệu chăn nuôi quốc gia, đáp ứng quản </w:t>
      </w:r>
      <w:r w:rsidRPr="001D3277">
        <w:rPr>
          <w:rFonts w:eastAsia="Calibri" w:cs="Times New Roman"/>
          <w:szCs w:val="28"/>
        </w:rPr>
        <w:lastRenderedPageBreak/>
        <w:t xml:space="preserve">lý hai nội dung về dữ liệu thức ăn chăn nuôi và dữ liệu về cơ sở chăn nuôi. Phần mềm làm công cụ thu thập, cập nhật, khai báo, hình thành nên CSDL thức ăn chăn nuôi và CSDL cơ sở chăn nuôi nằm trong hệ thống CSDL nền tảng ngành nông nghiệp, nông thôn. Đến nay, phần mềm CSDL chăn nuôi đã cơ bản được đưa vào vận hành. </w:t>
      </w:r>
    </w:p>
    <w:p w14:paraId="48E68ABB" w14:textId="77777777" w:rsidR="001D3277" w:rsidRPr="001D3277" w:rsidRDefault="001D3277" w:rsidP="001D3277">
      <w:pPr>
        <w:spacing w:before="120" w:after="120" w:line="360" w:lineRule="exact"/>
        <w:rPr>
          <w:rFonts w:eastAsia="Times New Roman" w:cs="Times New Roman"/>
          <w:szCs w:val="28"/>
          <w:lang w:val="en-AU"/>
        </w:rPr>
      </w:pPr>
      <w:r w:rsidRPr="001D3277">
        <w:rPr>
          <w:rFonts w:eastAsia="Times New Roman" w:cs="Times New Roman"/>
          <w:szCs w:val="28"/>
          <w:lang w:val="en-AU"/>
        </w:rPr>
        <w:t xml:space="preserve">Phần mềm VAHIS cho phép báo cáo dịch bệnh động vật, thay thế cho hệ thống báo cáo bằng văn bản nhằm báo cáo đầy đủ, kịp thời, cung cấp số liệu để phân tích một cách khoa học, đáp ứng các yêu cầu chỉ đạo, điều hành, phòng, chống dịch bệnh động vật và phù hợp với yêu cầu của Tổ chức Thú y thế giới (OIE), của khu vực. VAHIS giúp các địa phương báo cáo dịch bệnh động vật trực tuyến, thay báo cáo bằng văn bản giấy thường tốn nhiều công sức, mất nhiều thời gian, số liệu khó </w:t>
      </w:r>
      <w:r w:rsidRPr="001D3277">
        <w:rPr>
          <w:rFonts w:eastAsia="Times New Roman" w:cs="Times New Roman"/>
          <w:spacing w:val="-10"/>
          <w:szCs w:val="28"/>
          <w:lang w:val="en-AU"/>
        </w:rPr>
        <w:t>tổng hợp, phân tích, khó đáp ứng yêu cầu cấp bách của công tác phòng, chống dịch bệnh.</w:t>
      </w:r>
    </w:p>
    <w:p w14:paraId="4F64F3D6"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lang w:val="nl-NL"/>
        </w:rPr>
      </w:pPr>
      <w:r w:rsidRPr="001D3277">
        <w:rPr>
          <w:rFonts w:eastAsia="Times New Roman" w:cs="Times New Roman"/>
          <w:i/>
          <w:iCs/>
        </w:rPr>
        <w:t>3.11. CSDL lĩnh vực lâm nghiệp và kiểm lâm</w:t>
      </w:r>
      <w:r w:rsidRPr="001D3277">
        <w:rPr>
          <w:rFonts w:eastAsia="Times New Roman" w:cs="Times New Roman"/>
          <w:i/>
          <w:iCs/>
          <w:lang w:val="nl-NL"/>
        </w:rPr>
        <w:t xml:space="preserve"> </w:t>
      </w:r>
    </w:p>
    <w:p w14:paraId="6EEB32A7"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 xml:space="preserve">Năm 2013 Cục Lâm nghiệp và Kiểm lâm đã xây dựng cơ sở dữ liệu “Hệ thống thông tin tài nguyên rừng” trên trang http://maps.vnforest.gov.vn/vn gồm thông tin của 1,12 triệu chủ rừng, trong đó 1,118 triệu chủ rừng là cá nhân và 2.000 chủ rừng là tổ chức được số hóa cập nhật trên. </w:t>
      </w:r>
    </w:p>
    <w:p w14:paraId="50032FAC"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 xml:space="preserve">Ngoài ra, còn một số cở sở dữ liệu về cơ sở nuôi động vật hoang dã, chi trả dịch vụ môi trường rừng, bản đồ mùa vụ trồng rừng... phục vụ truy cập, khai thác dữ liệu thông tin cho người dân và công tác chỉ đạo điều hành, xây dựng chương trình kế hoạch; xây dựng ban hành các cơ chế chính sách trong ngành Lâm nghiệp. </w:t>
      </w:r>
    </w:p>
    <w:p w14:paraId="2548AED4"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 xml:space="preserve">Trong công tác phòng cháy chữa cháy rừng, từ đầu năm 2007, đã lắp đặt và vận hành trạm thu ảnh viễn thám MODIS tại Hà Nội để phát hiện sớm các điểm cháy rừng (hotspot) trên toàn lãnh thổ Việt Nam. Thông tin các điểm cháy phát hiện được đã được truyền tải đến các địa phương trên toàn quốc qua email và trang web của Cục Kiểm lâm. </w:t>
      </w:r>
    </w:p>
    <w:p w14:paraId="7067D095"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Mặc dù trạm thu ảnh viễn thám MODIS đã hỗ trợ rất nhiều đến công tác phòng cháy chữa cháy rừng. Tuy nhiên, đối với công tác phát hiện sớm mất rừng, cháy rừng hiện nay còn gặp rất nhiều bất cập như: thời gian phát hiện cảnh báo và thông tin điểm cháy đến các cấp quản lý cháy rừng còn dài (khoảng 1 - 4 giờ).</w:t>
      </w:r>
    </w:p>
    <w:p w14:paraId="59B9CE9A"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3.12. CSDL lĩnh vực trồng trọt và bảo vệ thực vật</w:t>
      </w:r>
    </w:p>
    <w:p w14:paraId="4837C821" w14:textId="77777777" w:rsidR="001D3277" w:rsidRPr="001D3277" w:rsidRDefault="001D3277" w:rsidP="001D3277">
      <w:pPr>
        <w:rPr>
          <w:rFonts w:eastAsia="Calibri" w:cs="Times New Roman"/>
        </w:rPr>
      </w:pPr>
      <w:r w:rsidRPr="001D3277">
        <w:rPr>
          <w:rFonts w:eastAsia="Calibri" w:cs="Times New Roman"/>
        </w:rPr>
        <w:t xml:space="preserve">- Phần mềm cơ sở dữ liệu quản lý thông tin bảo vệ thực vật (PPDMS 2.0) được Cục Bảo vệ thực vật triển khai tại 63 tỉnh, do Phòng Bảo vệ thực vật quản trị, góp phần thống kê đầy đủ, chính xác tình hình dự tính, dự báo sinh vật gây hại; phục vụ chỉ đạo phòng chống dịch hại trên toàn quốc và tham mưu Bộ khi xuất hiện dịch hại nguy hiểm có nguy cơ bùng phát trên diện rộng. Tuy nhiên, </w:t>
      </w:r>
      <w:r w:rsidRPr="001D3277">
        <w:rPr>
          <w:rFonts w:eastAsia="Calibri" w:cs="Times New Roman"/>
        </w:rPr>
        <w:lastRenderedPageBreak/>
        <w:t>trong bối cảnh các địa phương thực hiện sáp nhập địa giới hành chính và các đầu mối nhập liệu định kỳ về giai đoạn sinh trưởng cây trồng, tình hình sinh vật gây hại theo tuần/tháng/vụ/năm tại các trạm không còn được duy trì như trước, việc vận hành và phát triển phần mềm cần được xem xét, điều chỉnh để phù hợp với tình hình mới và cơ cấu tổ chức hiện nay. Đồng thời, cần đánh giá khả năng kế thừa và sử dụng lại cơ sở dữ liệu cũ, bởi đặc điểm cây trồng và sinh vật gây hại có sự khác biệt theo vùng sinh thái.</w:t>
      </w:r>
    </w:p>
    <w:p w14:paraId="1F058031" w14:textId="77777777" w:rsidR="001D3277" w:rsidRPr="001D3277" w:rsidRDefault="001D3277" w:rsidP="001D3277">
      <w:pPr>
        <w:rPr>
          <w:rFonts w:eastAsia="Calibri" w:cs="Times New Roman"/>
        </w:rPr>
      </w:pPr>
      <w:r w:rsidRPr="001D3277">
        <w:rPr>
          <w:rFonts w:eastAsia="Calibri" w:cs="Times New Roman"/>
        </w:rPr>
        <w:t>- Phần mềm cơ sở dữ liệu phân bón do phòng Quản lý Phân bón quản trị cơ sở dữ liệu quốc gia về Phân bón.</w:t>
      </w:r>
    </w:p>
    <w:p w14:paraId="3113A85A" w14:textId="77777777" w:rsidR="001D3277" w:rsidRPr="001D3277" w:rsidRDefault="001D3277" w:rsidP="001D3277">
      <w:pPr>
        <w:rPr>
          <w:rFonts w:eastAsia="Calibri" w:cs="Times New Roman"/>
        </w:rPr>
      </w:pPr>
      <w:r w:rsidRPr="001D3277">
        <w:rPr>
          <w:rFonts w:eastAsia="Calibri" w:cs="Times New Roman"/>
        </w:rPr>
        <w:t>- Ứng dụng (Apps) thuốc Bảo vệ thực vật trên smartphone (IOS, Android) hỗ trợ nông dân trong việc tìm thông tin về thuốc Bảo vệ thực vật và các biện pháp phòng trừ cần thiết trong cơ sở dữ liệu để giúp người sử dụng lựa chọn và sử dụng thuốc Bảo vệ thực vật phòng trừ SVGH theo nguyên tắc 4 đúng.</w:t>
      </w:r>
    </w:p>
    <w:p w14:paraId="5A2E4249" w14:textId="77777777" w:rsidR="001D3277" w:rsidRPr="001D3277" w:rsidRDefault="001D3277" w:rsidP="001D3277">
      <w:pPr>
        <w:rPr>
          <w:rFonts w:eastAsia="Calibri" w:cs="Times New Roman"/>
        </w:rPr>
      </w:pPr>
      <w:r w:rsidRPr="001D3277">
        <w:rPr>
          <w:rFonts w:eastAsia="Calibri" w:cs="Times New Roman"/>
        </w:rPr>
        <w:t xml:space="preserve">- Ứng dụng nhận diện sinh vật gây hại cây trồng được Cục Bảo vệ thực vật phối hợp với Viettel và tỉnh </w:t>
      </w:r>
      <w:proofErr w:type="gramStart"/>
      <w:r w:rsidRPr="001D3277">
        <w:rPr>
          <w:rFonts w:eastAsia="Calibri" w:cs="Times New Roman"/>
        </w:rPr>
        <w:t>An</w:t>
      </w:r>
      <w:proofErr w:type="gramEnd"/>
      <w:r w:rsidRPr="001D3277">
        <w:rPr>
          <w:rFonts w:eastAsia="Calibri" w:cs="Times New Roman"/>
        </w:rPr>
        <w:t xml:space="preserve"> Giang xây dựng và triển khai thí điểm tại </w:t>
      </w:r>
      <w:proofErr w:type="gramStart"/>
      <w:r w:rsidRPr="001D3277">
        <w:rPr>
          <w:rFonts w:eastAsia="Calibri" w:cs="Times New Roman"/>
        </w:rPr>
        <w:t>An</w:t>
      </w:r>
      <w:proofErr w:type="gramEnd"/>
      <w:r w:rsidRPr="001D3277">
        <w:rPr>
          <w:rFonts w:eastAsia="Calibri" w:cs="Times New Roman"/>
        </w:rPr>
        <w:t xml:space="preserve"> Giang vào tháng 01/2022. Tuy nhiên, để hoàn thiện chức năng nhận diện sinh vật gây hại, ứng dụng cần cơ sở dữ liệu ảnh lớn và kinh phí đáng kể cho thu thập dữ liệu, phát triển AI và vận hành. Hiện nay, ứng dụng không còn được duy trì trên các kho ứng dụng iOS và Android do thiếu kinh phí để duy trì và phát triển.</w:t>
      </w:r>
    </w:p>
    <w:p w14:paraId="3BB1D033" w14:textId="77777777" w:rsidR="001D3277" w:rsidRPr="001D3277" w:rsidRDefault="001D3277" w:rsidP="001D3277">
      <w:pPr>
        <w:rPr>
          <w:rFonts w:eastAsia="Calibri" w:cs="Times New Roman"/>
        </w:rPr>
      </w:pPr>
      <w:r w:rsidRPr="001D3277">
        <w:rPr>
          <w:rFonts w:eastAsia="Calibri" w:cs="Times New Roman"/>
        </w:rPr>
        <w:t>- Cơ sở dữ liệu ngành trồng trọt (https://csdltrongtrot.vnptgreen.vn), đáp ứng một phần dữ liệu về Giống cây trồng lưu hành; giống cây trồng bảo hộ; quản lý cấp mã số vùng trồng theo quy định tại Thông tư số 18/2019/TT-BNNPTNT ngày 15/11/2019 của Bộ Nông nghiệp và Phát triển nông thôn Quy định việc cung cấp thông tin, cập nhật, khai thác và quản lý cơ sở dữ liệu quốc gia về trồng trọt. Đây là phần mềm Bộ được VNPT tài trợ từ năm 2022 chủ yếu phục vụ một số báo cáo số liệu theo các tiêu chí, yêu cầu của Bộ. Hệ thống chưa kết nối chia sẻ dữ liệu được với các hệ thống liên quan, chưa đồng bộ, tổng hợp được CSDL thống nhất, đầy đủ, dùng chung cho toàn ngành nông nghiệp và kết nối với Trung tâm dữ liệu quốc gia và không phù hợp với tổ chức chính quyền 2 cấp. Do vậy, cần được xây dựng để đáp ứng tiêu chí “đúng, đủ, sạch, sống”, kết nối, chia sẻ dùng chung và đáp ứng theo quy định tại Quyết định số 4057/QĐ-BNNMT.</w:t>
      </w:r>
    </w:p>
    <w:p w14:paraId="2F8CFAA9"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3.13. CSDL lĩnh vực thủy sản và kiểm ngư</w:t>
      </w:r>
    </w:p>
    <w:p w14:paraId="4E78FFD5"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 xml:space="preserve">- Hệ thống phần mềm Cơ sở dữ liệu về nuôi trồng thủy sản thuộc cơ sở dữ liệu quốc gia về thủy sản (http://ntts.tongcucthuysan.gov.vn) đã được triển khai nhằm thực hiện công tác quản lý dữ liệu đối với các cơ sở được cấp Giấy chứng nhận đủ điều kiện sản xuất, dinh dưỡng giống thủy sản, cơ sở sản xuất thức ăn thủy sản, sản phẩm xử lý cải tạo môi trường trong nuôi trồng thủy sản. </w:t>
      </w:r>
    </w:p>
    <w:p w14:paraId="12FB7170"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lastRenderedPageBreak/>
        <w:t xml:space="preserve">- Cơ sở dữ liệu nghề cá quốc gia (Vnfishbase): được đưa vào vận hành từ năm 2019 đến nay, đáp ứng các yêu cầu về nghiệp vụ quản lý khai thác thủy sản, đặc biệt là dữ liệu quản lý tàu cá, quản lý đăng ký, cấp giấy phép khai thác thủy sản cho tàu cá có chiều dài lớn nhất từ 15m trở lên. Với hệ thống cơ sở dữ liệu nghề cá, đáp ứng được cơ bản các yêu cầu nghiệp vụ khai thác thủy sản, nhất là dữ liệu tàu cá trên phần mềm được cập nhật, khai thác và quản lý thống nhất từ Trung ương tới địa phương. Hệ thống được triển khai trong năm 2020, nhằm thực hiện công tác xác nhận, chứng nhận nguồn gốc khai thác thủy sản điện tử theo quy định phục vụ cho công tác truy xuất nguồn gốc thủy sản, chỉ đạo điều hành của ngành. Hệ thống được triển khai tại Bộ Nông nghiệp và Phát triển nông thôn do Tổng cục Thủy sản quản lý và sử dụng, khai thác tại 28 tỉnh, thành phố ven biển (Chi cục Thủy sản, Ban quản lý cảng cá, doanh nghiệp chế biến, chủ tàu) và các đơn vị có liên quan khác. </w:t>
      </w:r>
    </w:p>
    <w:p w14:paraId="533B8E1C"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 xml:space="preserve">- Cơ sở dữ liệu về chế biến và thị trường thủy sản, giúp việc quản lý thông tin dữ liệu về chế biến, xuất khẩu theo mặt hàng và thị trường xuất khẩu thủy sản theo quy định tại Thông tư số 24/2018/TT-BNNPTNT ngày 15/11/2018 của Bộ Nông nghiệp và Phát triển nông thôn về cập nhật, khai thác và quản lý cơ sở dữ liệu quốc gia về thủy sản. </w:t>
      </w:r>
    </w:p>
    <w:p w14:paraId="2EC79965"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 Ngoài ra, Cục Thủy sản và Kiểm ngư đã xây dựng phần mềm Cơ sở dữ liệu về xử phạt vi phạm hành chính trong lĩnh vực khai thác thủy sản (địa chỉ truy cập tại http://vphc.tongcucthuysan.gov.vn) và triển khai đến các tỉnh, thành phố ven biển.</w:t>
      </w:r>
    </w:p>
    <w:p w14:paraId="3A548DA3" w14:textId="77777777" w:rsidR="001D3277" w:rsidRPr="001D3277" w:rsidRDefault="001D3277" w:rsidP="001D3277">
      <w:pPr>
        <w:spacing w:before="120" w:after="120" w:line="360" w:lineRule="exact"/>
        <w:rPr>
          <w:rFonts w:eastAsia="Calibri" w:cs="Times New Roman"/>
          <w:szCs w:val="28"/>
        </w:rPr>
      </w:pPr>
      <w:r w:rsidRPr="001D3277">
        <w:rPr>
          <w:rFonts w:eastAsia="Calibri" w:cs="Times New Roman"/>
          <w:szCs w:val="28"/>
        </w:rPr>
        <w:t>Hiện nay Cục Thủy sản và Kiểm ngư đang triển khai một số cơ sở dữ liệu (CSDL), trong đó có Cơ sở dữ liệu nghề cá quốc gia (Vnfishbase) và Cơ sở dữ liệu nuôi trồng thủy sản, các CSDL này nằm trong danh mục cần triển khai thực hiện tại các Nghị quyết số 71/NQ-CP ngày 01/4/2025 của Chính phủ sửa đổi bổ sung cập nhật chương trình hành động của Chính phủ thực hiện Nghị quyết số 57/NQ-TW ngày 22/12/2024 của Bộ chính trị về đột phá phát triển khoa học, công nghệ, đổi mới sáng tạo và chuyển đổi số quốc gia.</w:t>
      </w:r>
    </w:p>
    <w:p w14:paraId="58CA66CD"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3.14. CSDL lĩnh vực kinh tế hợp tác và phát triển nông thôn</w:t>
      </w:r>
    </w:p>
    <w:p w14:paraId="67D6B657"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 xml:space="preserve">- Hệ thống quản lý dữ liệu Hợp tác xã (HTX) nông nghiệp trên phầm mềm online quanlyhtxnongnghiep.gov.vn cập nhật báo cáo số liệu định kỳ về HTX nông nghiệp từ cấp huyện, tỉnh, trung ương hàng tháng, quý, năm. </w:t>
      </w:r>
    </w:p>
    <w:p w14:paraId="331E08B7"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 xml:space="preserve">- Triển khai một số phần mềm ứng dụng trong sản xuất kinh doanh của các HTX nông nghiệp như: Phần mềm quản lý sản xuất, truy suất nguồn gốc cho 250 HTX; 50 HTX đã sử dụng tem truy xuất nguồn gốc; 173 HTX nông nghiệp sử dụng phần mềm kế toán WACA; 246 HTX nông nghiệp phần mềm Nhật ký điện tử (facefarm); có trên 600 HTX nông nghiệp đã tham gia sàn giao dịch sanocop.vn </w:t>
      </w:r>
      <w:r w:rsidRPr="001D3277">
        <w:rPr>
          <w:rFonts w:eastAsia="Calibri" w:cs="Times New Roman"/>
          <w:szCs w:val="28"/>
        </w:rPr>
        <w:lastRenderedPageBreak/>
        <w:t xml:space="preserve">kết nối tiêu thụ xuất khẩu trên 300 tỷ tới thị trường Nhật Bản, Anh Quốc, Pháp, Hà Lan, Hàn Quốc, Thái Lan, Trung Quốc với các mặt hàng sầu riêng, khoai lang, bưởi, xoài, chôm chôm… </w:t>
      </w:r>
    </w:p>
    <w:p w14:paraId="2241178B"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 xml:space="preserve">- Cổng egap.vn (cổng thông tin quản lý giám sát truy xuất nguồn gốc, thị trường nông sản Việt Nam); phân quyền cho các tỉnh quản lý theo 3 cấp; cấp 1 là Cục, cấp 2 là tỉnh, huyện và cấp 3 là Hợp tác xã. </w:t>
      </w:r>
    </w:p>
    <w:p w14:paraId="3630F8C7"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3.15. CSDL lĩnh vực đê điều và phòng, chống thiên tai</w:t>
      </w:r>
    </w:p>
    <w:p w14:paraId="0FC4B680"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 xml:space="preserve">Có một số cơ sở dữ liệu như CSDL đê điều; CSDL sát lở bờ sông, bờ biển; CSDL thiệt hại, khắc phục hậu quả thiên tai, hệ thống giám sát thiên tai Việt Nam. Tuy nhiên, các dữ liệu hiện nay còn chưa toàn diện (chưa đủ dữ liệu 34 tỉnh/thành phố; chưa có dữ liệu đến cấp xã), chưa đủ các trường thông tin, chưa đủ các loại dữ liệu (dữ liệu không gian, dữ liệu phi không gian), chưa đồng bộ, chưa thống nhất về kiến trúc dữ liệu để hình thành dữ liệu dùng chung phục vụ ngành nông nghiệp và phát triển nông thôn, lĩnh vực phòng chống thiên tai và các lĩnh vực liên quan khác. </w:t>
      </w:r>
    </w:p>
    <w:p w14:paraId="0899F590"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3.16. CSDL</w:t>
      </w:r>
      <w:r w:rsidRPr="001D3277">
        <w:rPr>
          <w:rFonts w:eastAsia="Times New Roman" w:cs="Times New Roman"/>
          <w:bCs/>
          <w:i/>
          <w:iCs/>
          <w:lang w:val="nl-NL"/>
        </w:rPr>
        <w:t xml:space="preserve"> </w:t>
      </w:r>
      <w:r w:rsidRPr="001D3277">
        <w:rPr>
          <w:rFonts w:eastAsia="Times New Roman" w:cs="Times New Roman"/>
          <w:i/>
          <w:iCs/>
        </w:rPr>
        <w:t>lĩnh vực thủy lợi</w:t>
      </w:r>
    </w:p>
    <w:p w14:paraId="156E5D79" w14:textId="77777777" w:rsidR="001D3277" w:rsidRPr="001D3277" w:rsidRDefault="001D3277" w:rsidP="001D3277">
      <w:pPr>
        <w:rPr>
          <w:rFonts w:eastAsia="Calibri" w:cs="Times New Roman"/>
          <w:szCs w:val="28"/>
          <w:lang w:val="vi-VN"/>
        </w:rPr>
      </w:pPr>
      <w:r w:rsidRPr="001D3277">
        <w:rPr>
          <w:rFonts w:eastAsia="Calibri" w:cs="Times New Roman"/>
          <w:szCs w:val="28"/>
        </w:rPr>
        <w:t xml:space="preserve">Hệ thống cơ sở dữ liệu ngành Thủy lợi với 04 module bao gồm: Dữ liệu cơ bản ngành Thủy lợi; module quản lý, khai thác công trình thủy lợi; module </w:t>
      </w:r>
      <w:proofErr w:type="gramStart"/>
      <w:r w:rsidRPr="001D3277">
        <w:rPr>
          <w:rFonts w:eastAsia="Calibri" w:cs="Times New Roman"/>
          <w:szCs w:val="28"/>
        </w:rPr>
        <w:t>An</w:t>
      </w:r>
      <w:proofErr w:type="gramEnd"/>
      <w:r w:rsidRPr="001D3277">
        <w:rPr>
          <w:rFonts w:eastAsia="Calibri" w:cs="Times New Roman"/>
          <w:szCs w:val="28"/>
        </w:rPr>
        <w:t xml:space="preserve"> toàn đập, hồ chứa nứớc và module nước sạch nông thôn (chưa cập nhật số liệu). </w:t>
      </w:r>
      <w:r w:rsidRPr="001D3277">
        <w:rPr>
          <w:rFonts w:eastAsia="Calibri" w:cs="Times New Roman"/>
          <w:szCs w:val="28"/>
          <w:lang w:val="vi-VN"/>
        </w:rPr>
        <w:t>Thiếu dữ liệu quan trắc thời gian thực về: (1)  mực nước hồ chứa; (2)  Hiện trạng công trình;(3) Diễn biến hạn mặn và (4) Nhu cầu nước theo mùa vụ</w:t>
      </w:r>
      <w:r w:rsidRPr="001D3277">
        <w:rPr>
          <w:rFonts w:eastAsia="Calibri" w:cs="Times New Roman"/>
          <w:szCs w:val="28"/>
        </w:rPr>
        <w:t>.</w:t>
      </w:r>
      <w:r w:rsidRPr="001D3277">
        <w:rPr>
          <w:rFonts w:eastAsia="Calibri" w:cs="Times New Roman"/>
          <w:szCs w:val="28"/>
          <w:lang w:val="vi-VN"/>
        </w:rPr>
        <w:t xml:space="preserve"> Chưa có chuẩn dữ liệu thống nhất giữa các tỉnh theo cấu trúc “một cửa dữ liệu” ngành Thủy lợi.</w:t>
      </w:r>
    </w:p>
    <w:p w14:paraId="46049B5C" w14:textId="77777777" w:rsidR="001D3277" w:rsidRPr="001D3277" w:rsidRDefault="001D3277" w:rsidP="001D3277">
      <w:pPr>
        <w:rPr>
          <w:rFonts w:eastAsia="Calibri" w:cs="Times New Roman"/>
          <w:szCs w:val="28"/>
          <w:lang w:val="vi-VN"/>
        </w:rPr>
      </w:pPr>
      <w:r w:rsidRPr="001D3277">
        <w:rPr>
          <w:rFonts w:eastAsia="Calibri" w:cs="Times New Roman"/>
          <w:szCs w:val="28"/>
          <w:lang w:val="vi-VN"/>
        </w:rPr>
        <w:t>CSDL Thủy lợi thuộc nhóm “đã xây dựng nhưng chưa chuẩn hóa mô hình dữ liệu”, đang trong tình trạng:</w:t>
      </w:r>
    </w:p>
    <w:p w14:paraId="39C8FF4D" w14:textId="77777777" w:rsidR="001D3277" w:rsidRPr="001D3277" w:rsidRDefault="001D3277" w:rsidP="001D3277">
      <w:pPr>
        <w:rPr>
          <w:rFonts w:eastAsia="Calibri" w:cs="Times New Roman"/>
          <w:szCs w:val="28"/>
          <w:lang w:val="vi-VN"/>
        </w:rPr>
      </w:pPr>
      <w:r w:rsidRPr="001D3277">
        <w:rPr>
          <w:rFonts w:eastAsia="Calibri" w:cs="Times New Roman"/>
          <w:szCs w:val="28"/>
          <w:lang w:val="vi-VN"/>
        </w:rPr>
        <w:t>- Dữ liệu phân tán tại các đơn vị, chưa có cấu trúc dữ liệu thống nhất toàn quốc;</w:t>
      </w:r>
    </w:p>
    <w:p w14:paraId="6EF6EF82" w14:textId="77777777" w:rsidR="001D3277" w:rsidRPr="001D3277" w:rsidRDefault="001D3277" w:rsidP="001D3277">
      <w:pPr>
        <w:rPr>
          <w:rFonts w:eastAsia="Calibri" w:cs="Times New Roman"/>
          <w:szCs w:val="28"/>
          <w:lang w:val="vi-VN"/>
        </w:rPr>
      </w:pPr>
      <w:r w:rsidRPr="001D3277">
        <w:rPr>
          <w:rFonts w:eastAsia="Calibri" w:cs="Times New Roman"/>
          <w:szCs w:val="28"/>
          <w:lang w:val="vi-VN"/>
        </w:rPr>
        <w:t>- Thiếu dữ liệu thời gian thực (real-time) phục vụ điều hành như: Mực nước hồ chứa, công trình; Lưu lượng xả; Dữ liệu hạn – mặn; Tình trạng vận hành cống, đập;</w:t>
      </w:r>
    </w:p>
    <w:p w14:paraId="124F3375" w14:textId="77777777" w:rsidR="001D3277" w:rsidRPr="001D3277" w:rsidRDefault="001D3277" w:rsidP="001D3277">
      <w:pPr>
        <w:rPr>
          <w:rFonts w:eastAsia="Calibri" w:cs="Times New Roman"/>
          <w:szCs w:val="28"/>
          <w:lang w:val="vi-VN"/>
        </w:rPr>
      </w:pPr>
      <w:r w:rsidRPr="001D3277">
        <w:rPr>
          <w:rFonts w:eastAsia="Calibri" w:cs="Times New Roman"/>
          <w:szCs w:val="28"/>
          <w:lang w:val="vi-VN"/>
        </w:rPr>
        <w:t>- Thiếu tích hợp với các CSDL liên quan: Khí tượng thủy văn, Tài nguyên nước, Điều tiết hồ chứa, Trồng trọt, Giám sát thiên tai…;</w:t>
      </w:r>
    </w:p>
    <w:p w14:paraId="0375D245" w14:textId="77777777" w:rsidR="001D3277" w:rsidRPr="001D3277" w:rsidRDefault="001D3277" w:rsidP="001D3277">
      <w:pPr>
        <w:rPr>
          <w:rFonts w:eastAsia="Calibri" w:cs="Times New Roman"/>
          <w:szCs w:val="28"/>
          <w:lang w:val="vi-VN"/>
        </w:rPr>
      </w:pPr>
      <w:r w:rsidRPr="001D3277">
        <w:rPr>
          <w:rFonts w:eastAsia="Calibri" w:cs="Times New Roman"/>
          <w:szCs w:val="28"/>
          <w:lang w:val="vi-VN"/>
        </w:rPr>
        <w:t>- Thiếu nền tảng phân tích – dự báo để hỗ trợ ra quyết định.</w:t>
      </w:r>
    </w:p>
    <w:p w14:paraId="5A104E79" w14:textId="77777777" w:rsidR="001D3277" w:rsidRPr="001D3277" w:rsidRDefault="001D3277" w:rsidP="001D3277">
      <w:pPr>
        <w:autoSpaceDE w:val="0"/>
        <w:autoSpaceDN w:val="0"/>
        <w:spacing w:before="120" w:after="120" w:line="360" w:lineRule="exact"/>
        <w:rPr>
          <w:rFonts w:eastAsia="Calibri" w:cs="Times New Roman"/>
          <w:i/>
          <w:szCs w:val="28"/>
        </w:rPr>
      </w:pPr>
      <w:r w:rsidRPr="001D3277">
        <w:rPr>
          <w:rFonts w:eastAsia="Calibri" w:cs="Times New Roman"/>
          <w:szCs w:val="28"/>
        </w:rPr>
        <w:t xml:space="preserve">Các phần mềm tính toán nhu cầu nước cây trồng, tính toán cân bằng nước lưu vực sông; phần mềm dự báo hạn hán, xâm nhập mặn cũng đã được nghiên cứu áp dụng thành công tại nhiều dự án thủy lợi trong cả nước. Công nghệ tưới </w:t>
      </w:r>
      <w:r w:rsidRPr="001D3277">
        <w:rPr>
          <w:rFonts w:eastAsia="Calibri" w:cs="Times New Roman"/>
          <w:szCs w:val="28"/>
        </w:rPr>
        <w:lastRenderedPageBreak/>
        <w:t>tiên tiến tiết kiệm nước tự động kết hợp bón phân cho cây trồng đã được áp dụng cho trên 500 nghìn ha cây trồng trên cả nước.</w:t>
      </w:r>
    </w:p>
    <w:p w14:paraId="3E9F54A5"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t xml:space="preserve">3.17. CSDL lĩnh vực </w:t>
      </w:r>
      <w:r w:rsidRPr="001D3277">
        <w:rPr>
          <w:rFonts w:eastAsia="Times New Roman" w:cs="Times New Roman"/>
          <w:i/>
          <w:iCs/>
          <w:lang w:val="nl-NL"/>
        </w:rPr>
        <w:t>kinh tế hợp tác và phát triển nông thôn</w:t>
      </w:r>
      <w:r w:rsidRPr="001D3277">
        <w:rPr>
          <w:rFonts w:eastAsia="Times New Roman" w:cs="Times New Roman"/>
          <w:i/>
          <w:iCs/>
        </w:rPr>
        <w:t xml:space="preserve"> </w:t>
      </w:r>
    </w:p>
    <w:p w14:paraId="017F0BDF" w14:textId="77777777" w:rsidR="001D3277" w:rsidRPr="001D3277" w:rsidRDefault="001D3277" w:rsidP="001D3277">
      <w:pPr>
        <w:rPr>
          <w:rFonts w:eastAsia="Calibri" w:cs="Times New Roman"/>
          <w:lang w:val="en-AU"/>
        </w:rPr>
      </w:pPr>
      <w:r w:rsidRPr="001D3277">
        <w:rPr>
          <w:rFonts w:eastAsia="Calibri" w:cs="Times New Roman"/>
          <w:lang w:val="en-AU"/>
        </w:rPr>
        <w:t xml:space="preserve">- Hệ thống quản lý dữ liệu Hợp tác xã nông nghiệp trên phầm mềm online quanlyhtxnongnghiep.gov.vn cập nhật báo cáo số liệu định kỳ về HTX nông nghiệp từ cấp tỉnh, trung ương hàng tháng, quý, năm. </w:t>
      </w:r>
    </w:p>
    <w:p w14:paraId="01F719E5" w14:textId="77777777" w:rsidR="001D3277" w:rsidRPr="001D3277" w:rsidRDefault="001D3277" w:rsidP="001D3277">
      <w:pPr>
        <w:rPr>
          <w:rFonts w:eastAsia="Calibri" w:cs="Times New Roman"/>
          <w:lang w:val="en-AU"/>
        </w:rPr>
      </w:pPr>
      <w:r w:rsidRPr="001D3277">
        <w:rPr>
          <w:rFonts w:eastAsia="Calibri" w:cs="Times New Roman"/>
          <w:lang w:val="en-AU"/>
        </w:rPr>
        <w:t xml:space="preserve">- Triển khai một số phần mềm ứng dụng trong sản xuất kinh doanh của các HTX nông nghiệp như: Phần mềm quản lý sản xuất, truy suất nguồn gốc cho 350 HTX; 50 HTX đã sử dụng tem truy xuất nguồn gốc; 173 HTX nông nghiệp sử dụng phần mềm kế toán WACA; 246 HTX nông nghiệp phần mềm Nhật ký điện tử (facefarm); có trên 600 HTX nông nghiệp đã tham gia sàn giao dịch sanocop.vn kết nối tiêu thụ xuất khẩu trên 300 tỷ tới thị trường Nhật Bản, Anh Quốc, Pháp, Hà Lan, Hàn Quốc, Thái Lan, Trung Quốc với các mặt hàng sầu riêng, khoai lang, bưởi, xoài, chôm chôm… </w:t>
      </w:r>
    </w:p>
    <w:p w14:paraId="7FA91C4A" w14:textId="77777777" w:rsidR="001D3277" w:rsidRPr="001D3277" w:rsidRDefault="001D3277" w:rsidP="001D3277">
      <w:pPr>
        <w:rPr>
          <w:rFonts w:eastAsia="Calibri" w:cs="Times New Roman"/>
          <w:lang w:val="en-AU"/>
        </w:rPr>
      </w:pPr>
      <w:r w:rsidRPr="001D3277">
        <w:rPr>
          <w:rFonts w:eastAsia="Calibri" w:cs="Times New Roman"/>
          <w:lang w:val="en-AU"/>
        </w:rPr>
        <w:t xml:space="preserve">- Cổng egap.vn (cổng thông tin quản lý giám sát truy xuất nguồn gốc, thị trường nông sản Việt Nam); phân quyền cho các tỉnh quản lý theo 3 cấp; cấp 1 là Cục, cấp 2 là tỉnh và cấp 3 là hợp tác xã. </w:t>
      </w:r>
    </w:p>
    <w:p w14:paraId="15AF2DC5" w14:textId="77777777" w:rsidR="001D3277" w:rsidRPr="001D3277" w:rsidRDefault="001D3277" w:rsidP="001D3277">
      <w:pPr>
        <w:rPr>
          <w:rFonts w:eastAsia="Calibri" w:cs="Times New Roman"/>
          <w:lang w:val="en-AU"/>
        </w:rPr>
      </w:pPr>
      <w:r w:rsidRPr="001D3277">
        <w:rPr>
          <w:rFonts w:eastAsia="Calibri" w:cs="Times New Roman"/>
          <w:lang w:val="en-AU"/>
        </w:rPr>
        <w:t>- Để thúc đẩy và nhân rộng các mô hình hợp tác xã nông nghiệp phát triển bền vững, hiệu quả phù hợp với điều kiện đặc thù từng địa phương, lĩnh vực chuyên ngành trong nông nghiệp, Cục đã kết hợp với Công ty TNHH Sorimachi Việt Nam triển khai ứng dụng Phần mềm Nhật ký sản xuất FaceFarm và Kế toán HTXWACA.</w:t>
      </w:r>
    </w:p>
    <w:p w14:paraId="7C7B927D" w14:textId="77777777" w:rsidR="001D3277" w:rsidRPr="001D3277" w:rsidRDefault="001D3277" w:rsidP="001D3277">
      <w:pPr>
        <w:rPr>
          <w:rFonts w:eastAsia="Calibri" w:cs="Times New Roman"/>
          <w:lang w:val="en-AU"/>
        </w:rPr>
      </w:pPr>
      <w:r w:rsidRPr="001D3277">
        <w:rPr>
          <w:rFonts w:eastAsia="Calibri" w:cs="Times New Roman"/>
          <w:lang w:val="en-AU"/>
        </w:rPr>
        <w:t xml:space="preserve">- Nhận thức được việc cần phải có dữ liệu tổng thể ở các lĩnh vực được giao quản lý làm cơ sở chỉ đạo điều hành xuyên xuốt từ Trung ương đến địa phương. Năm 2021, Cục đã đề xuất và được Bộ phê duyệt cho xây dựng hệ thống dữ liệu quản lý, giám sát và đánh giá ngành kinh tế hợp tác và phát triển nông thôn. Hệ thống này đã đi vào vận hành, khai thác và sử dụng từ đầu năm 2023. Tuy nhiên, do sát nhập chính quyền địa phương 02 cấp (Từ 63 tỉnh, thành còn 34 tỉnh, thành và bỏ cấp huyện), do đó hiện nay Cục đang triển khai rà soát, phối hợp với đơn vị cung cấp dịch vụ để sửa, nâng cấp cho phù hợp với tình hình thực tế hiện nay. </w:t>
      </w:r>
    </w:p>
    <w:p w14:paraId="2BAFC0E5" w14:textId="77777777" w:rsidR="001D3277" w:rsidRPr="001D3277" w:rsidRDefault="001D3277" w:rsidP="001D3277">
      <w:pPr>
        <w:rPr>
          <w:rFonts w:eastAsia="Calibri" w:cs="Times New Roman"/>
        </w:rPr>
      </w:pPr>
      <w:r w:rsidRPr="001D3277">
        <w:rPr>
          <w:rFonts w:eastAsia="Calibri" w:cs="Times New Roman"/>
          <w:lang w:val="en-AU"/>
        </w:rPr>
        <w:t>- Hiện đang tổ chức thực hiện: Cơ sở dữ liệu chuyển đổi số về cơ giới hóa nông nghiệp và chế biến nông lâm thủy sản và xây dựng, tạo lập và tổ chức triển khai hệ thống phần mềm CSDL trong công tác quản lý bố trí dân cư. Cả hai nhhiệm vụ này và kế hoạch hoàn thành cuối năm 2025 và đưa vào hoạt động từ đầu năm 2026.</w:t>
      </w:r>
    </w:p>
    <w:p w14:paraId="1087D1DC" w14:textId="77777777" w:rsidR="001D3277" w:rsidRPr="001D3277" w:rsidRDefault="001D3277" w:rsidP="001D3277">
      <w:pPr>
        <w:keepNext/>
        <w:keepLines/>
        <w:numPr>
          <w:ilvl w:val="3"/>
          <w:numId w:val="0"/>
        </w:numPr>
        <w:spacing w:before="120" w:after="120"/>
        <w:ind w:firstLine="720"/>
        <w:outlineLvl w:val="3"/>
        <w:rPr>
          <w:rFonts w:eastAsia="Times New Roman" w:cs="Times New Roman"/>
          <w:i/>
          <w:iCs/>
        </w:rPr>
      </w:pPr>
      <w:r w:rsidRPr="001D3277">
        <w:rPr>
          <w:rFonts w:eastAsia="Times New Roman" w:cs="Times New Roman"/>
          <w:i/>
          <w:iCs/>
        </w:rPr>
        <w:lastRenderedPageBreak/>
        <w:t>3.18. CSDL</w:t>
      </w:r>
      <w:r w:rsidRPr="001D3277">
        <w:rPr>
          <w:rFonts w:eastAsia="Times New Roman" w:cs="Times New Roman"/>
          <w:i/>
          <w:iCs/>
          <w:lang w:val="nl-NL"/>
        </w:rPr>
        <w:t xml:space="preserve"> </w:t>
      </w:r>
      <w:r w:rsidRPr="001D3277">
        <w:rPr>
          <w:rFonts w:eastAsia="Times New Roman" w:cs="Times New Roman"/>
          <w:i/>
          <w:iCs/>
        </w:rPr>
        <w:t xml:space="preserve">lĩnh vực </w:t>
      </w:r>
      <w:r w:rsidRPr="001D3277">
        <w:rPr>
          <w:rFonts w:eastAsia="Times New Roman" w:cs="Times New Roman"/>
          <w:i/>
          <w:iCs/>
          <w:lang w:val="nl-NL"/>
        </w:rPr>
        <w:t>chất lượng, chế biến và phát triển thị trường</w:t>
      </w:r>
    </w:p>
    <w:p w14:paraId="458A8F08" w14:textId="77777777" w:rsidR="001D3277" w:rsidRPr="001D3277" w:rsidRDefault="001D3277" w:rsidP="001D3277">
      <w:pPr>
        <w:autoSpaceDE w:val="0"/>
        <w:autoSpaceDN w:val="0"/>
        <w:adjustRightInd w:val="0"/>
        <w:spacing w:before="120" w:after="120" w:line="360" w:lineRule="exact"/>
        <w:rPr>
          <w:rFonts w:eastAsia="Calibri" w:cs="Times New Roman"/>
          <w:szCs w:val="28"/>
        </w:rPr>
      </w:pPr>
      <w:r w:rsidRPr="001D3277">
        <w:rPr>
          <w:rFonts w:eastAsia="Calibri" w:cs="Times New Roman"/>
          <w:szCs w:val="28"/>
        </w:rPr>
        <w:t>Cơ sở dữ liệu về quản lý an toàn thực phẩm thủy sản xuất khẩu (Hiện tạm dừng vận hành để nâng cấp, mở rộng do thay đổi phương thức, quy trình thẩm định, chứng nhận cơ sở sản xuất, kinh doanh thực phẩm nông, lâm, thủy sản đủ điều kiện bảo đảm an toàn thực phẩm theo Thông tư 17/2024/TTBNNPTNT).</w:t>
      </w:r>
    </w:p>
    <w:p w14:paraId="6F9E02E4" w14:textId="77777777" w:rsidR="001D3277" w:rsidRPr="001D3277" w:rsidRDefault="001D3277" w:rsidP="001D3277">
      <w:pPr>
        <w:spacing w:after="151"/>
        <w:ind w:right="2"/>
        <w:rPr>
          <w:rFonts w:cs="Times New Roman"/>
          <w:szCs w:val="28"/>
          <w:lang w:val="pt-BR"/>
        </w:rPr>
      </w:pPr>
    </w:p>
    <w:sectPr w:rsidR="001D3277" w:rsidRPr="001D3277" w:rsidSect="0078684F">
      <w:headerReference w:type="default" r:id="rId1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7E8F7" w14:textId="77777777" w:rsidR="0010655E" w:rsidRDefault="0010655E" w:rsidP="00172E2E">
      <w:pPr>
        <w:spacing w:line="240" w:lineRule="auto"/>
      </w:pPr>
      <w:r>
        <w:separator/>
      </w:r>
    </w:p>
  </w:endnote>
  <w:endnote w:type="continuationSeparator" w:id="0">
    <w:p w14:paraId="319FDA24" w14:textId="77777777" w:rsidR="0010655E" w:rsidRDefault="0010655E" w:rsidP="00172E2E">
      <w:pPr>
        <w:spacing w:line="240" w:lineRule="auto"/>
      </w:pPr>
      <w:r>
        <w:continuationSeparator/>
      </w:r>
    </w:p>
  </w:endnote>
  <w:endnote w:type="continuationNotice" w:id="1">
    <w:p w14:paraId="46B23675" w14:textId="77777777" w:rsidR="0010655E" w:rsidRDefault="001065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66CA9" w14:textId="77777777" w:rsidR="001D3277" w:rsidRDefault="001D32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37214" w14:textId="77777777" w:rsidR="001D3277" w:rsidRDefault="001D3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D09B4" w14:textId="77777777" w:rsidR="0010655E" w:rsidRDefault="0010655E" w:rsidP="00172E2E">
      <w:pPr>
        <w:spacing w:line="240" w:lineRule="auto"/>
      </w:pPr>
      <w:r>
        <w:separator/>
      </w:r>
    </w:p>
  </w:footnote>
  <w:footnote w:type="continuationSeparator" w:id="0">
    <w:p w14:paraId="493F3896" w14:textId="77777777" w:rsidR="0010655E" w:rsidRDefault="0010655E" w:rsidP="00172E2E">
      <w:pPr>
        <w:spacing w:line="240" w:lineRule="auto"/>
      </w:pPr>
      <w:r>
        <w:continuationSeparator/>
      </w:r>
    </w:p>
  </w:footnote>
  <w:footnote w:type="continuationNotice" w:id="1">
    <w:p w14:paraId="2CCF45A3" w14:textId="77777777" w:rsidR="0010655E" w:rsidRDefault="001065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F2BF" w14:textId="77777777" w:rsidR="001D3277" w:rsidRDefault="001D3277">
    <w:pPr>
      <w:pStyle w:val="Header"/>
      <w:jc w:val="center"/>
      <w:rPr>
        <w:rFonts w:cs="Times New Roman"/>
        <w:sz w:val="24"/>
        <w:szCs w:val="24"/>
      </w:rPr>
    </w:pPr>
    <w:r>
      <w:rPr>
        <w:rFonts w:cs="Times New Roman"/>
        <w:sz w:val="24"/>
        <w:szCs w:val="24"/>
      </w:rPr>
      <w:fldChar w:fldCharType="begin"/>
    </w:r>
    <w:r>
      <w:rPr>
        <w:rFonts w:cs="Times New Roman"/>
        <w:sz w:val="24"/>
        <w:szCs w:val="24"/>
      </w:rPr>
      <w:instrText xml:space="preserve"> PAGE   \* MERGEFORMAT </w:instrText>
    </w:r>
    <w:r>
      <w:rPr>
        <w:rFonts w:cs="Times New Roman"/>
        <w:sz w:val="24"/>
        <w:szCs w:val="24"/>
      </w:rPr>
      <w:fldChar w:fldCharType="separate"/>
    </w:r>
    <w:r>
      <w:rPr>
        <w:rFonts w:cs="Times New Roman"/>
        <w:noProof/>
        <w:sz w:val="24"/>
        <w:szCs w:val="24"/>
      </w:rPr>
      <w:t>2</w:t>
    </w:r>
    <w:r>
      <w:rPr>
        <w:rFonts w:cs="Times New Roman"/>
        <w:noProof/>
        <w:sz w:val="24"/>
        <w:szCs w:val="24"/>
      </w:rPr>
      <w:fldChar w:fldCharType="end"/>
    </w:r>
  </w:p>
  <w:p w14:paraId="07C05FA2" w14:textId="77777777" w:rsidR="001D3277" w:rsidRDefault="001D3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53335"/>
      <w:docPartObj>
        <w:docPartGallery w:val="Page Numbers (Top of Page)"/>
        <w:docPartUnique/>
      </w:docPartObj>
    </w:sdtPr>
    <w:sdtEndPr>
      <w:rPr>
        <w:noProof/>
      </w:rPr>
    </w:sdtEndPr>
    <w:sdtContent>
      <w:p w14:paraId="59DF27F3" w14:textId="77777777" w:rsidR="001D3277" w:rsidRDefault="001D327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10C8B96" w14:textId="77777777" w:rsidR="001D3277" w:rsidRDefault="001D3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797035"/>
      <w:docPartObj>
        <w:docPartGallery w:val="Page Numbers (Top of Page)"/>
        <w:docPartUnique/>
      </w:docPartObj>
    </w:sdtPr>
    <w:sdtEndPr>
      <w:rPr>
        <w:noProof/>
        <w:sz w:val="27"/>
        <w:szCs w:val="27"/>
      </w:rPr>
    </w:sdtEndPr>
    <w:sdtContent>
      <w:p w14:paraId="11B338BC" w14:textId="2F23711F" w:rsidR="004236F5" w:rsidRPr="00526FA9" w:rsidRDefault="004236F5" w:rsidP="005B5877">
        <w:pPr>
          <w:pStyle w:val="Header"/>
          <w:ind w:firstLine="0"/>
          <w:jc w:val="center"/>
          <w:rPr>
            <w:sz w:val="27"/>
            <w:szCs w:val="27"/>
          </w:rPr>
        </w:pPr>
        <w:r w:rsidRPr="00526FA9">
          <w:rPr>
            <w:sz w:val="27"/>
            <w:szCs w:val="27"/>
          </w:rPr>
          <w:fldChar w:fldCharType="begin"/>
        </w:r>
        <w:r w:rsidRPr="00526FA9">
          <w:rPr>
            <w:sz w:val="27"/>
            <w:szCs w:val="27"/>
          </w:rPr>
          <w:instrText xml:space="preserve"> PAGE   \* MERGEFORMAT </w:instrText>
        </w:r>
        <w:r w:rsidRPr="00526FA9">
          <w:rPr>
            <w:sz w:val="27"/>
            <w:szCs w:val="27"/>
          </w:rPr>
          <w:fldChar w:fldCharType="separate"/>
        </w:r>
        <w:r w:rsidR="005D234E">
          <w:rPr>
            <w:noProof/>
            <w:sz w:val="27"/>
            <w:szCs w:val="27"/>
          </w:rPr>
          <w:t>37</w:t>
        </w:r>
        <w:r w:rsidRPr="00526FA9">
          <w:rPr>
            <w:noProof/>
            <w:sz w:val="27"/>
            <w:szCs w:val="27"/>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10652"/>
    <w:multiLevelType w:val="multilevel"/>
    <w:tmpl w:val="FEE07498"/>
    <w:lvl w:ilvl="0">
      <w:start w:val="1"/>
      <w:numFmt w:val="upperRoman"/>
      <w:suff w:val="space"/>
      <w:lvlText w:val="%1."/>
      <w:lvlJc w:val="left"/>
      <w:pPr>
        <w:ind w:left="432" w:hanging="432"/>
      </w:pPr>
      <w:rPr>
        <w:rFonts w:hint="default"/>
      </w:rPr>
    </w:lvl>
    <w:lvl w:ilvl="1">
      <w:start w:val="1"/>
      <w:numFmt w:val="decimal"/>
      <w:suff w:val="space"/>
      <w:lvlText w:val="%2."/>
      <w:lvlJc w:val="left"/>
      <w:pPr>
        <w:ind w:left="0" w:firstLine="0"/>
      </w:pPr>
      <w:rPr>
        <w:rFonts w:ascii="Times New Roman" w:eastAsiaTheme="majorEastAsia" w:hAnsi="Times New Roman" w:cstheme="majorBidi" w:hint="default"/>
        <w:i w:val="0"/>
        <w:iCs/>
      </w:rPr>
    </w:lvl>
    <w:lvl w:ilvl="2">
      <w:start w:val="1"/>
      <w:numFmt w:val="decimal"/>
      <w:isLgl/>
      <w:suff w:val="space"/>
      <w:lvlText w:val="%1.%2.%3."/>
      <w:lvlJc w:val="left"/>
      <w:pPr>
        <w:ind w:left="0" w:firstLine="0"/>
      </w:pPr>
      <w:rPr>
        <w:rFonts w:hint="default"/>
      </w:rPr>
    </w:lvl>
    <w:lvl w:ilvl="3">
      <w:start w:val="1"/>
      <w:numFmt w:val="decimal"/>
      <w:suff w:val="space"/>
      <w:lvlText w:val="%4."/>
      <w:lvlJc w:val="left"/>
      <w:pPr>
        <w:ind w:left="0" w:firstLine="720"/>
      </w:pPr>
      <w:rPr>
        <w:rFonts w:hint="default"/>
        <w:b w:val="0"/>
        <w:bCs/>
      </w:rPr>
    </w:lvl>
    <w:lvl w:ilvl="4">
      <w:start w:val="1"/>
      <w:numFmt w:val="lowerLetter"/>
      <w:pStyle w:val="Heading5"/>
      <w:suff w:val="space"/>
      <w:lvlText w:val="%5)"/>
      <w:lvlJc w:val="left"/>
      <w:pPr>
        <w:ind w:left="1008" w:hanging="28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37D94CA6"/>
    <w:multiLevelType w:val="multilevel"/>
    <w:tmpl w:val="D4D6A4F0"/>
    <w:lvl w:ilvl="0">
      <w:start w:val="1"/>
      <w:numFmt w:val="upperRoman"/>
      <w:pStyle w:val="Heading1"/>
      <w:suff w:val="space"/>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pStyle w:val="Heading3"/>
      <w:isLgl/>
      <w:suff w:val="space"/>
      <w:lvlText w:val="%1.%2.%3."/>
      <w:lvlJc w:val="left"/>
      <w:pPr>
        <w:ind w:left="720" w:hanging="720"/>
      </w:pPr>
      <w:rPr>
        <w:rFonts w:ascii="Times New Roman" w:hAnsi="Times New Roman" w:cs="Times New Roman" w:hint="default"/>
      </w:rPr>
    </w:lvl>
    <w:lvl w:ilvl="3">
      <w:start w:val="1"/>
      <w:numFmt w:val="decimal"/>
      <w:pStyle w:val="Heading4"/>
      <w:suff w:val="space"/>
      <w:lvlText w:val="%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A0A1B2A"/>
    <w:multiLevelType w:val="multilevel"/>
    <w:tmpl w:val="7C1239F0"/>
    <w:lvl w:ilvl="0">
      <w:start w:val="1"/>
      <w:numFmt w:val="none"/>
      <w:lvlText w:val=""/>
      <w:lvlJc w:val="left"/>
      <w:pPr>
        <w:ind w:left="0" w:firstLine="0"/>
      </w:pPr>
      <w:rPr>
        <w:rFonts w:hint="default"/>
        <w:sz w:val="24"/>
      </w:rPr>
    </w:lvl>
    <w:lvl w:ilvl="1">
      <w:start w:val="1"/>
      <w:numFmt w:val="none"/>
      <w:pStyle w:val="ANormalBullet0"/>
      <w:lvlText w:val="%2"/>
      <w:lvlJc w:val="left"/>
      <w:pPr>
        <w:tabs>
          <w:tab w:val="num" w:pos="360"/>
        </w:tabs>
        <w:ind w:left="0" w:firstLine="360"/>
      </w:pPr>
      <w:rPr>
        <w:rFonts w:hint="default"/>
      </w:rPr>
    </w:lvl>
    <w:lvl w:ilvl="2">
      <w:start w:val="1"/>
      <w:numFmt w:val="bullet"/>
      <w:pStyle w:val="ANormalBullet1"/>
      <w:lvlText w:val="̵"/>
      <w:lvlJc w:val="left"/>
      <w:pPr>
        <w:tabs>
          <w:tab w:val="num" w:pos="720"/>
        </w:tabs>
        <w:ind w:left="0" w:firstLine="360"/>
      </w:pPr>
      <w:rPr>
        <w:rFonts w:ascii="Times New Roman" w:hAnsi="Times New Roman" w:cs="Times New Roman" w:hint="default"/>
      </w:rPr>
    </w:lvl>
    <w:lvl w:ilvl="3">
      <w:start w:val="1"/>
      <w:numFmt w:val="bullet"/>
      <w:pStyle w:val="ANormalBullet2"/>
      <w:lvlText w:val="+"/>
      <w:lvlJc w:val="left"/>
      <w:pPr>
        <w:tabs>
          <w:tab w:val="num" w:pos="1080"/>
        </w:tabs>
        <w:ind w:left="0" w:firstLine="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ANormalBullet3"/>
      <w:lvlText w:val="○"/>
      <w:lvlJc w:val="left"/>
      <w:pPr>
        <w:tabs>
          <w:tab w:val="num" w:pos="1440"/>
        </w:tabs>
        <w:ind w:left="0" w:firstLine="1080"/>
      </w:pPr>
      <w:rPr>
        <w:rFonts w:ascii="Times New Roman" w:hAnsi="Times New Roman" w:cs="Times New Roman" w:hint="default"/>
      </w:rPr>
    </w:lvl>
    <w:lvl w:ilvl="5">
      <w:start w:val="1"/>
      <w:numFmt w:val="bullet"/>
      <w:pStyle w:val="ANormalBullet4"/>
      <w:lvlText w:val=""/>
      <w:lvlJc w:val="left"/>
      <w:pPr>
        <w:tabs>
          <w:tab w:val="num" w:pos="1800"/>
        </w:tabs>
        <w:ind w:left="0" w:firstLine="1440"/>
      </w:pPr>
      <w:rPr>
        <w:rFonts w:ascii="Wingdings" w:hAnsi="Wingdings" w:hint="default"/>
      </w:rPr>
    </w:lvl>
    <w:lvl w:ilvl="6">
      <w:start w:val="1"/>
      <w:numFmt w:val="bullet"/>
      <w:pStyle w:val="ANormalBullet5"/>
      <w:lvlText w:val=""/>
      <w:lvlJc w:val="left"/>
      <w:pPr>
        <w:tabs>
          <w:tab w:val="num" w:pos="2160"/>
        </w:tabs>
        <w:ind w:left="1440" w:firstLine="360"/>
      </w:pPr>
      <w:rPr>
        <w:rFonts w:ascii="Wingdings" w:hAnsi="Wingdings" w:hint="default"/>
      </w:rPr>
    </w:lvl>
    <w:lvl w:ilvl="7">
      <w:start w:val="1"/>
      <w:numFmt w:val="bullet"/>
      <w:pStyle w:val="AnormalBullet6"/>
      <w:lvlText w:val=""/>
      <w:lvlJc w:val="left"/>
      <w:pPr>
        <w:tabs>
          <w:tab w:val="num" w:pos="2520"/>
        </w:tabs>
        <w:ind w:left="1800" w:firstLine="360"/>
      </w:pPr>
      <w:rPr>
        <w:rFonts w:ascii="Wingdings" w:hAnsi="Wingdings" w:hint="default"/>
      </w:rPr>
    </w:lvl>
    <w:lvl w:ilvl="8">
      <w:start w:val="1"/>
      <w:numFmt w:val="none"/>
      <w:lvlText w:val=""/>
      <w:lvlJc w:val="left"/>
      <w:pPr>
        <w:tabs>
          <w:tab w:val="num" w:pos="4959"/>
        </w:tabs>
        <w:ind w:left="4959" w:hanging="425"/>
      </w:pPr>
      <w:rPr>
        <w:rFonts w:hint="default"/>
      </w:rPr>
    </w:lvl>
  </w:abstractNum>
  <w:num w:numId="1" w16cid:durableId="690497737">
    <w:abstractNumId w:val="0"/>
  </w:num>
  <w:num w:numId="2" w16cid:durableId="1968313452">
    <w:abstractNumId w:val="2"/>
  </w:num>
  <w:num w:numId="3" w16cid:durableId="1039358838">
    <w:abstractNumId w:val="1"/>
  </w:num>
  <w:num w:numId="4" w16cid:durableId="1458986826">
    <w:abstractNumId w:val="1"/>
  </w:num>
  <w:num w:numId="5" w16cid:durableId="849220678">
    <w:abstractNumId w:val="1"/>
  </w:num>
  <w:num w:numId="6" w16cid:durableId="2083486067">
    <w:abstractNumId w:val="1"/>
  </w:num>
  <w:num w:numId="7" w16cid:durableId="909538652">
    <w:abstractNumId w:val="1"/>
  </w:num>
  <w:num w:numId="8" w16cid:durableId="901603858">
    <w:abstractNumId w:val="1"/>
  </w:num>
  <w:num w:numId="9" w16cid:durableId="614480926">
    <w:abstractNumId w:val="1"/>
  </w:num>
  <w:num w:numId="10" w16cid:durableId="739253347">
    <w:abstractNumId w:val="1"/>
  </w:num>
  <w:num w:numId="11" w16cid:durableId="300695151">
    <w:abstractNumId w:val="1"/>
  </w:num>
  <w:num w:numId="12" w16cid:durableId="1230070999">
    <w:abstractNumId w:val="1"/>
  </w:num>
  <w:num w:numId="13" w16cid:durableId="15597808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608"/>
    <w:rsid w:val="0000006D"/>
    <w:rsid w:val="000008B2"/>
    <w:rsid w:val="00002758"/>
    <w:rsid w:val="00002DE8"/>
    <w:rsid w:val="00003071"/>
    <w:rsid w:val="0000361E"/>
    <w:rsid w:val="000039A2"/>
    <w:rsid w:val="000071A8"/>
    <w:rsid w:val="00007CEF"/>
    <w:rsid w:val="00007E14"/>
    <w:rsid w:val="00010ED6"/>
    <w:rsid w:val="000113C4"/>
    <w:rsid w:val="00013A4A"/>
    <w:rsid w:val="0001533A"/>
    <w:rsid w:val="00015E70"/>
    <w:rsid w:val="000160BD"/>
    <w:rsid w:val="00016242"/>
    <w:rsid w:val="00016914"/>
    <w:rsid w:val="000215F1"/>
    <w:rsid w:val="00022837"/>
    <w:rsid w:val="00022BFD"/>
    <w:rsid w:val="0002322F"/>
    <w:rsid w:val="00023F1F"/>
    <w:rsid w:val="00023FA1"/>
    <w:rsid w:val="000261C4"/>
    <w:rsid w:val="00026C15"/>
    <w:rsid w:val="00027D2B"/>
    <w:rsid w:val="00030440"/>
    <w:rsid w:val="0003054F"/>
    <w:rsid w:val="00030A31"/>
    <w:rsid w:val="00031635"/>
    <w:rsid w:val="00035D07"/>
    <w:rsid w:val="00035DDD"/>
    <w:rsid w:val="0003724F"/>
    <w:rsid w:val="0003774C"/>
    <w:rsid w:val="00037898"/>
    <w:rsid w:val="000416D2"/>
    <w:rsid w:val="0004189A"/>
    <w:rsid w:val="000437E0"/>
    <w:rsid w:val="00043B8B"/>
    <w:rsid w:val="00050AA1"/>
    <w:rsid w:val="00053691"/>
    <w:rsid w:val="000543A5"/>
    <w:rsid w:val="00057E65"/>
    <w:rsid w:val="000606FA"/>
    <w:rsid w:val="00063269"/>
    <w:rsid w:val="00063883"/>
    <w:rsid w:val="00065CA3"/>
    <w:rsid w:val="000679D7"/>
    <w:rsid w:val="000716AB"/>
    <w:rsid w:val="0007220E"/>
    <w:rsid w:val="0007427F"/>
    <w:rsid w:val="000759BD"/>
    <w:rsid w:val="000768D5"/>
    <w:rsid w:val="000771DD"/>
    <w:rsid w:val="00077368"/>
    <w:rsid w:val="00077BEE"/>
    <w:rsid w:val="00081514"/>
    <w:rsid w:val="000817AF"/>
    <w:rsid w:val="00084FE1"/>
    <w:rsid w:val="00085278"/>
    <w:rsid w:val="00085797"/>
    <w:rsid w:val="0008604C"/>
    <w:rsid w:val="0008699E"/>
    <w:rsid w:val="000873A9"/>
    <w:rsid w:val="000908B2"/>
    <w:rsid w:val="0009334A"/>
    <w:rsid w:val="000933F0"/>
    <w:rsid w:val="000936B5"/>
    <w:rsid w:val="00093EA1"/>
    <w:rsid w:val="000948E6"/>
    <w:rsid w:val="000949C4"/>
    <w:rsid w:val="000952A2"/>
    <w:rsid w:val="000A0975"/>
    <w:rsid w:val="000A2C2C"/>
    <w:rsid w:val="000A5644"/>
    <w:rsid w:val="000A6629"/>
    <w:rsid w:val="000A709C"/>
    <w:rsid w:val="000B0457"/>
    <w:rsid w:val="000B2AC7"/>
    <w:rsid w:val="000B458B"/>
    <w:rsid w:val="000C13D7"/>
    <w:rsid w:val="000C1880"/>
    <w:rsid w:val="000C400D"/>
    <w:rsid w:val="000C5597"/>
    <w:rsid w:val="000C5BFF"/>
    <w:rsid w:val="000C5F80"/>
    <w:rsid w:val="000C6768"/>
    <w:rsid w:val="000D309D"/>
    <w:rsid w:val="000D3A55"/>
    <w:rsid w:val="000D3B79"/>
    <w:rsid w:val="000D5EE5"/>
    <w:rsid w:val="000D78FF"/>
    <w:rsid w:val="000E0360"/>
    <w:rsid w:val="000E087B"/>
    <w:rsid w:val="000E1864"/>
    <w:rsid w:val="000E3AA6"/>
    <w:rsid w:val="000E40BE"/>
    <w:rsid w:val="000E4299"/>
    <w:rsid w:val="000E4EFD"/>
    <w:rsid w:val="000E76C4"/>
    <w:rsid w:val="000F0324"/>
    <w:rsid w:val="000F2394"/>
    <w:rsid w:val="000F3945"/>
    <w:rsid w:val="000F4407"/>
    <w:rsid w:val="000F481E"/>
    <w:rsid w:val="00101E95"/>
    <w:rsid w:val="001020EA"/>
    <w:rsid w:val="0010655E"/>
    <w:rsid w:val="0010774A"/>
    <w:rsid w:val="00107947"/>
    <w:rsid w:val="00110194"/>
    <w:rsid w:val="001104C5"/>
    <w:rsid w:val="001116E5"/>
    <w:rsid w:val="0011299A"/>
    <w:rsid w:val="00116E8E"/>
    <w:rsid w:val="00117A70"/>
    <w:rsid w:val="00117FB7"/>
    <w:rsid w:val="00120816"/>
    <w:rsid w:val="0012091C"/>
    <w:rsid w:val="001221BF"/>
    <w:rsid w:val="00123689"/>
    <w:rsid w:val="00123F7E"/>
    <w:rsid w:val="00124D79"/>
    <w:rsid w:val="0013117E"/>
    <w:rsid w:val="0013195E"/>
    <w:rsid w:val="00132BFE"/>
    <w:rsid w:val="00134545"/>
    <w:rsid w:val="0013566C"/>
    <w:rsid w:val="001378C8"/>
    <w:rsid w:val="0014050E"/>
    <w:rsid w:val="00140A83"/>
    <w:rsid w:val="0014147C"/>
    <w:rsid w:val="00146141"/>
    <w:rsid w:val="00153FF1"/>
    <w:rsid w:val="00161F4A"/>
    <w:rsid w:val="00172622"/>
    <w:rsid w:val="00172E2E"/>
    <w:rsid w:val="00173368"/>
    <w:rsid w:val="0017346F"/>
    <w:rsid w:val="00174D5B"/>
    <w:rsid w:val="00176656"/>
    <w:rsid w:val="00177820"/>
    <w:rsid w:val="00180AB5"/>
    <w:rsid w:val="00182CD4"/>
    <w:rsid w:val="00182E6C"/>
    <w:rsid w:val="00184684"/>
    <w:rsid w:val="00185377"/>
    <w:rsid w:val="0018590D"/>
    <w:rsid w:val="001862CE"/>
    <w:rsid w:val="00187158"/>
    <w:rsid w:val="00191100"/>
    <w:rsid w:val="00191AAE"/>
    <w:rsid w:val="0019202D"/>
    <w:rsid w:val="001920FB"/>
    <w:rsid w:val="0019411F"/>
    <w:rsid w:val="0019490A"/>
    <w:rsid w:val="00197E6B"/>
    <w:rsid w:val="001A246B"/>
    <w:rsid w:val="001A37EC"/>
    <w:rsid w:val="001A3B9A"/>
    <w:rsid w:val="001A5070"/>
    <w:rsid w:val="001A7179"/>
    <w:rsid w:val="001B023D"/>
    <w:rsid w:val="001B154F"/>
    <w:rsid w:val="001B199E"/>
    <w:rsid w:val="001B2B4B"/>
    <w:rsid w:val="001B4091"/>
    <w:rsid w:val="001B7840"/>
    <w:rsid w:val="001C0F81"/>
    <w:rsid w:val="001C36E7"/>
    <w:rsid w:val="001C5133"/>
    <w:rsid w:val="001C5A49"/>
    <w:rsid w:val="001C5F3A"/>
    <w:rsid w:val="001C7405"/>
    <w:rsid w:val="001D2854"/>
    <w:rsid w:val="001D3277"/>
    <w:rsid w:val="001D3AAC"/>
    <w:rsid w:val="001D7B67"/>
    <w:rsid w:val="001E02EF"/>
    <w:rsid w:val="001E0621"/>
    <w:rsid w:val="001E310F"/>
    <w:rsid w:val="001E37CD"/>
    <w:rsid w:val="001E5414"/>
    <w:rsid w:val="001E5F19"/>
    <w:rsid w:val="001E6521"/>
    <w:rsid w:val="001E7960"/>
    <w:rsid w:val="001F1A27"/>
    <w:rsid w:val="001F378E"/>
    <w:rsid w:val="001F6BE2"/>
    <w:rsid w:val="001F6C27"/>
    <w:rsid w:val="00201791"/>
    <w:rsid w:val="002056F1"/>
    <w:rsid w:val="00206A45"/>
    <w:rsid w:val="00206F06"/>
    <w:rsid w:val="00207275"/>
    <w:rsid w:val="002101ED"/>
    <w:rsid w:val="00213B68"/>
    <w:rsid w:val="00214775"/>
    <w:rsid w:val="00216B4E"/>
    <w:rsid w:val="002206F0"/>
    <w:rsid w:val="002248E2"/>
    <w:rsid w:val="00224E59"/>
    <w:rsid w:val="00226FFA"/>
    <w:rsid w:val="00231455"/>
    <w:rsid w:val="00231956"/>
    <w:rsid w:val="00233307"/>
    <w:rsid w:val="002351EC"/>
    <w:rsid w:val="00235526"/>
    <w:rsid w:val="00235543"/>
    <w:rsid w:val="0023591C"/>
    <w:rsid w:val="00235DF7"/>
    <w:rsid w:val="00236963"/>
    <w:rsid w:val="002371C6"/>
    <w:rsid w:val="00237D8C"/>
    <w:rsid w:val="00241D3C"/>
    <w:rsid w:val="00241E9A"/>
    <w:rsid w:val="002427A3"/>
    <w:rsid w:val="00243EDC"/>
    <w:rsid w:val="002450C6"/>
    <w:rsid w:val="002460AF"/>
    <w:rsid w:val="0024648B"/>
    <w:rsid w:val="00246E48"/>
    <w:rsid w:val="002470D3"/>
    <w:rsid w:val="00247477"/>
    <w:rsid w:val="002512F2"/>
    <w:rsid w:val="00252981"/>
    <w:rsid w:val="00255577"/>
    <w:rsid w:val="002602F0"/>
    <w:rsid w:val="00262505"/>
    <w:rsid w:val="0026304B"/>
    <w:rsid w:val="0026395A"/>
    <w:rsid w:val="00264E14"/>
    <w:rsid w:val="00267661"/>
    <w:rsid w:val="0026775E"/>
    <w:rsid w:val="0027380B"/>
    <w:rsid w:val="00275D49"/>
    <w:rsid w:val="0028062C"/>
    <w:rsid w:val="00281195"/>
    <w:rsid w:val="00286434"/>
    <w:rsid w:val="0028652F"/>
    <w:rsid w:val="00287BA8"/>
    <w:rsid w:val="00290528"/>
    <w:rsid w:val="00290C11"/>
    <w:rsid w:val="0029441A"/>
    <w:rsid w:val="00296940"/>
    <w:rsid w:val="00297F74"/>
    <w:rsid w:val="002B0663"/>
    <w:rsid w:val="002B1498"/>
    <w:rsid w:val="002B21AA"/>
    <w:rsid w:val="002B2BD0"/>
    <w:rsid w:val="002B33E1"/>
    <w:rsid w:val="002B3DEB"/>
    <w:rsid w:val="002B5989"/>
    <w:rsid w:val="002B64DC"/>
    <w:rsid w:val="002C3015"/>
    <w:rsid w:val="002C30AA"/>
    <w:rsid w:val="002C332B"/>
    <w:rsid w:val="002C35CE"/>
    <w:rsid w:val="002C51C3"/>
    <w:rsid w:val="002C5A89"/>
    <w:rsid w:val="002C5FF4"/>
    <w:rsid w:val="002C721A"/>
    <w:rsid w:val="002D40AD"/>
    <w:rsid w:val="002D4298"/>
    <w:rsid w:val="002D4E4D"/>
    <w:rsid w:val="002D4F5E"/>
    <w:rsid w:val="002D5139"/>
    <w:rsid w:val="002D6224"/>
    <w:rsid w:val="002D7327"/>
    <w:rsid w:val="002D73B7"/>
    <w:rsid w:val="002E1D84"/>
    <w:rsid w:val="002E52C3"/>
    <w:rsid w:val="002E5B06"/>
    <w:rsid w:val="002F295A"/>
    <w:rsid w:val="002F4EB4"/>
    <w:rsid w:val="002F509A"/>
    <w:rsid w:val="002F601F"/>
    <w:rsid w:val="002F6171"/>
    <w:rsid w:val="0030078E"/>
    <w:rsid w:val="00300F09"/>
    <w:rsid w:val="00301CBB"/>
    <w:rsid w:val="0030220F"/>
    <w:rsid w:val="00303275"/>
    <w:rsid w:val="00304A74"/>
    <w:rsid w:val="00304CC5"/>
    <w:rsid w:val="00305C70"/>
    <w:rsid w:val="003069F2"/>
    <w:rsid w:val="003112A5"/>
    <w:rsid w:val="00311832"/>
    <w:rsid w:val="003118FD"/>
    <w:rsid w:val="00311EAF"/>
    <w:rsid w:val="003122A7"/>
    <w:rsid w:val="0031327B"/>
    <w:rsid w:val="003141CA"/>
    <w:rsid w:val="00314D0E"/>
    <w:rsid w:val="00314FED"/>
    <w:rsid w:val="00326878"/>
    <w:rsid w:val="003275C2"/>
    <w:rsid w:val="003278AA"/>
    <w:rsid w:val="003336FA"/>
    <w:rsid w:val="00337508"/>
    <w:rsid w:val="00340FE2"/>
    <w:rsid w:val="00342099"/>
    <w:rsid w:val="00342B82"/>
    <w:rsid w:val="00342FE1"/>
    <w:rsid w:val="0034344A"/>
    <w:rsid w:val="00343899"/>
    <w:rsid w:val="00347670"/>
    <w:rsid w:val="003556C9"/>
    <w:rsid w:val="00361E8A"/>
    <w:rsid w:val="0036658A"/>
    <w:rsid w:val="00367A41"/>
    <w:rsid w:val="003702B5"/>
    <w:rsid w:val="003708CE"/>
    <w:rsid w:val="00370C17"/>
    <w:rsid w:val="00370E37"/>
    <w:rsid w:val="003715B2"/>
    <w:rsid w:val="00376CD6"/>
    <w:rsid w:val="00380DC9"/>
    <w:rsid w:val="00381AC7"/>
    <w:rsid w:val="003824D0"/>
    <w:rsid w:val="00382713"/>
    <w:rsid w:val="00386096"/>
    <w:rsid w:val="00386C88"/>
    <w:rsid w:val="00386E91"/>
    <w:rsid w:val="00387E22"/>
    <w:rsid w:val="00390CE2"/>
    <w:rsid w:val="003925C5"/>
    <w:rsid w:val="00395925"/>
    <w:rsid w:val="003968CC"/>
    <w:rsid w:val="00396C66"/>
    <w:rsid w:val="00397998"/>
    <w:rsid w:val="003A0747"/>
    <w:rsid w:val="003A3B09"/>
    <w:rsid w:val="003A4E5A"/>
    <w:rsid w:val="003A693E"/>
    <w:rsid w:val="003B0788"/>
    <w:rsid w:val="003B0A15"/>
    <w:rsid w:val="003B74BB"/>
    <w:rsid w:val="003B782D"/>
    <w:rsid w:val="003C41C0"/>
    <w:rsid w:val="003C68EF"/>
    <w:rsid w:val="003D0737"/>
    <w:rsid w:val="003D0FF8"/>
    <w:rsid w:val="003D22D6"/>
    <w:rsid w:val="003D47A1"/>
    <w:rsid w:val="003D5EB2"/>
    <w:rsid w:val="003D67FB"/>
    <w:rsid w:val="003D6DBF"/>
    <w:rsid w:val="003E09A2"/>
    <w:rsid w:val="003E1FA1"/>
    <w:rsid w:val="003E587D"/>
    <w:rsid w:val="003E71E8"/>
    <w:rsid w:val="003F6653"/>
    <w:rsid w:val="00401401"/>
    <w:rsid w:val="0040189B"/>
    <w:rsid w:val="00401E5C"/>
    <w:rsid w:val="00401FFB"/>
    <w:rsid w:val="0040505A"/>
    <w:rsid w:val="004057A6"/>
    <w:rsid w:val="00406D98"/>
    <w:rsid w:val="00411C36"/>
    <w:rsid w:val="0041371D"/>
    <w:rsid w:val="0041486C"/>
    <w:rsid w:val="0041512E"/>
    <w:rsid w:val="004151A8"/>
    <w:rsid w:val="00415837"/>
    <w:rsid w:val="00416028"/>
    <w:rsid w:val="00417A19"/>
    <w:rsid w:val="00420767"/>
    <w:rsid w:val="0042173E"/>
    <w:rsid w:val="004222CC"/>
    <w:rsid w:val="004236F5"/>
    <w:rsid w:val="00425334"/>
    <w:rsid w:val="00426E6E"/>
    <w:rsid w:val="0042750A"/>
    <w:rsid w:val="00430D58"/>
    <w:rsid w:val="00431826"/>
    <w:rsid w:val="00431C69"/>
    <w:rsid w:val="00432CA8"/>
    <w:rsid w:val="00432E87"/>
    <w:rsid w:val="0043310A"/>
    <w:rsid w:val="00436607"/>
    <w:rsid w:val="00440E76"/>
    <w:rsid w:val="004413B9"/>
    <w:rsid w:val="00442467"/>
    <w:rsid w:val="00443CA3"/>
    <w:rsid w:val="00446B4B"/>
    <w:rsid w:val="004477C8"/>
    <w:rsid w:val="00450231"/>
    <w:rsid w:val="00450EE1"/>
    <w:rsid w:val="00457D89"/>
    <w:rsid w:val="00461830"/>
    <w:rsid w:val="00466F6D"/>
    <w:rsid w:val="004674F7"/>
    <w:rsid w:val="00472DA7"/>
    <w:rsid w:val="00474167"/>
    <w:rsid w:val="00474189"/>
    <w:rsid w:val="00474275"/>
    <w:rsid w:val="00475F47"/>
    <w:rsid w:val="0047784C"/>
    <w:rsid w:val="004800A1"/>
    <w:rsid w:val="00480173"/>
    <w:rsid w:val="004804A7"/>
    <w:rsid w:val="004820B2"/>
    <w:rsid w:val="00484ADE"/>
    <w:rsid w:val="00484D15"/>
    <w:rsid w:val="00485D66"/>
    <w:rsid w:val="004874B7"/>
    <w:rsid w:val="004A5F04"/>
    <w:rsid w:val="004A70DA"/>
    <w:rsid w:val="004B032A"/>
    <w:rsid w:val="004B034C"/>
    <w:rsid w:val="004B483C"/>
    <w:rsid w:val="004B5393"/>
    <w:rsid w:val="004C02C1"/>
    <w:rsid w:val="004C26F6"/>
    <w:rsid w:val="004C34E2"/>
    <w:rsid w:val="004C63F1"/>
    <w:rsid w:val="004C6FA5"/>
    <w:rsid w:val="004D2385"/>
    <w:rsid w:val="004D2D4C"/>
    <w:rsid w:val="004E07BA"/>
    <w:rsid w:val="004E1A94"/>
    <w:rsid w:val="004E4860"/>
    <w:rsid w:val="004E79C7"/>
    <w:rsid w:val="004F03CB"/>
    <w:rsid w:val="004F4962"/>
    <w:rsid w:val="00501404"/>
    <w:rsid w:val="00503B83"/>
    <w:rsid w:val="00503C63"/>
    <w:rsid w:val="00505B33"/>
    <w:rsid w:val="0051175F"/>
    <w:rsid w:val="00515387"/>
    <w:rsid w:val="00516669"/>
    <w:rsid w:val="00516AAF"/>
    <w:rsid w:val="00521DAC"/>
    <w:rsid w:val="005221A2"/>
    <w:rsid w:val="00522948"/>
    <w:rsid w:val="00523D96"/>
    <w:rsid w:val="0052425E"/>
    <w:rsid w:val="005242B4"/>
    <w:rsid w:val="00524590"/>
    <w:rsid w:val="005247B0"/>
    <w:rsid w:val="00524D6F"/>
    <w:rsid w:val="00526FA9"/>
    <w:rsid w:val="00531606"/>
    <w:rsid w:val="00532CFE"/>
    <w:rsid w:val="00533890"/>
    <w:rsid w:val="00534F65"/>
    <w:rsid w:val="00534FEB"/>
    <w:rsid w:val="005355A0"/>
    <w:rsid w:val="00541036"/>
    <w:rsid w:val="005411D1"/>
    <w:rsid w:val="00541395"/>
    <w:rsid w:val="00550C1A"/>
    <w:rsid w:val="00550ED9"/>
    <w:rsid w:val="005519A8"/>
    <w:rsid w:val="00553DF1"/>
    <w:rsid w:val="00553F39"/>
    <w:rsid w:val="00555808"/>
    <w:rsid w:val="00557A75"/>
    <w:rsid w:val="0056040D"/>
    <w:rsid w:val="0056186A"/>
    <w:rsid w:val="00563F0F"/>
    <w:rsid w:val="0056445D"/>
    <w:rsid w:val="00566C18"/>
    <w:rsid w:val="005671AF"/>
    <w:rsid w:val="00567B38"/>
    <w:rsid w:val="00567F38"/>
    <w:rsid w:val="00570E23"/>
    <w:rsid w:val="00571B89"/>
    <w:rsid w:val="0057606D"/>
    <w:rsid w:val="00576235"/>
    <w:rsid w:val="00582C17"/>
    <w:rsid w:val="00583C4F"/>
    <w:rsid w:val="0058581B"/>
    <w:rsid w:val="00587176"/>
    <w:rsid w:val="0058773A"/>
    <w:rsid w:val="005913B4"/>
    <w:rsid w:val="00596F29"/>
    <w:rsid w:val="00597C18"/>
    <w:rsid w:val="005A3701"/>
    <w:rsid w:val="005A4B52"/>
    <w:rsid w:val="005B0570"/>
    <w:rsid w:val="005B25A3"/>
    <w:rsid w:val="005B329C"/>
    <w:rsid w:val="005B55E9"/>
    <w:rsid w:val="005B5877"/>
    <w:rsid w:val="005B5F20"/>
    <w:rsid w:val="005C090B"/>
    <w:rsid w:val="005C1278"/>
    <w:rsid w:val="005C2CED"/>
    <w:rsid w:val="005C3FE2"/>
    <w:rsid w:val="005C4936"/>
    <w:rsid w:val="005C4BA4"/>
    <w:rsid w:val="005C6F5D"/>
    <w:rsid w:val="005C717F"/>
    <w:rsid w:val="005C7D0E"/>
    <w:rsid w:val="005D234E"/>
    <w:rsid w:val="005D3521"/>
    <w:rsid w:val="005D45A5"/>
    <w:rsid w:val="005D4EB4"/>
    <w:rsid w:val="005D5D96"/>
    <w:rsid w:val="005E0636"/>
    <w:rsid w:val="005E1933"/>
    <w:rsid w:val="005E2A1B"/>
    <w:rsid w:val="005E50E9"/>
    <w:rsid w:val="005E5DF3"/>
    <w:rsid w:val="005E7785"/>
    <w:rsid w:val="005F205E"/>
    <w:rsid w:val="005F339A"/>
    <w:rsid w:val="005F3C40"/>
    <w:rsid w:val="005F4C44"/>
    <w:rsid w:val="005F59CB"/>
    <w:rsid w:val="005F6068"/>
    <w:rsid w:val="005F6312"/>
    <w:rsid w:val="00600472"/>
    <w:rsid w:val="006019C7"/>
    <w:rsid w:val="006024E0"/>
    <w:rsid w:val="00602FD9"/>
    <w:rsid w:val="00607702"/>
    <w:rsid w:val="00607C96"/>
    <w:rsid w:val="00616D51"/>
    <w:rsid w:val="00617155"/>
    <w:rsid w:val="00617FD3"/>
    <w:rsid w:val="00622979"/>
    <w:rsid w:val="00623C2E"/>
    <w:rsid w:val="00624688"/>
    <w:rsid w:val="00624B06"/>
    <w:rsid w:val="0062744C"/>
    <w:rsid w:val="006279AA"/>
    <w:rsid w:val="00630334"/>
    <w:rsid w:val="0063538F"/>
    <w:rsid w:val="006373EE"/>
    <w:rsid w:val="0064324D"/>
    <w:rsid w:val="00645C3F"/>
    <w:rsid w:val="006463F9"/>
    <w:rsid w:val="00647530"/>
    <w:rsid w:val="00650A93"/>
    <w:rsid w:val="00662B54"/>
    <w:rsid w:val="006632CF"/>
    <w:rsid w:val="006632E8"/>
    <w:rsid w:val="00664E9F"/>
    <w:rsid w:val="00665164"/>
    <w:rsid w:val="00666D2F"/>
    <w:rsid w:val="00670033"/>
    <w:rsid w:val="00670604"/>
    <w:rsid w:val="00670F89"/>
    <w:rsid w:val="00673146"/>
    <w:rsid w:val="0067449B"/>
    <w:rsid w:val="0068094B"/>
    <w:rsid w:val="00680B49"/>
    <w:rsid w:val="0068201F"/>
    <w:rsid w:val="006825FA"/>
    <w:rsid w:val="006827AF"/>
    <w:rsid w:val="00683448"/>
    <w:rsid w:val="00684529"/>
    <w:rsid w:val="0069026D"/>
    <w:rsid w:val="0069029E"/>
    <w:rsid w:val="00690AE3"/>
    <w:rsid w:val="006913A6"/>
    <w:rsid w:val="00694167"/>
    <w:rsid w:val="00696004"/>
    <w:rsid w:val="006972C5"/>
    <w:rsid w:val="006A430B"/>
    <w:rsid w:val="006A48FC"/>
    <w:rsid w:val="006A4975"/>
    <w:rsid w:val="006A5278"/>
    <w:rsid w:val="006A5E4C"/>
    <w:rsid w:val="006B20F2"/>
    <w:rsid w:val="006B466B"/>
    <w:rsid w:val="006B67BE"/>
    <w:rsid w:val="006B6DF8"/>
    <w:rsid w:val="006B7738"/>
    <w:rsid w:val="006C7C40"/>
    <w:rsid w:val="006D1C72"/>
    <w:rsid w:val="006D2507"/>
    <w:rsid w:val="006D260E"/>
    <w:rsid w:val="006D44AC"/>
    <w:rsid w:val="006D581E"/>
    <w:rsid w:val="006D618E"/>
    <w:rsid w:val="006D7D88"/>
    <w:rsid w:val="006E1F40"/>
    <w:rsid w:val="006E3635"/>
    <w:rsid w:val="006E66CB"/>
    <w:rsid w:val="006E7DB4"/>
    <w:rsid w:val="006F0012"/>
    <w:rsid w:val="006F34C7"/>
    <w:rsid w:val="006F3D58"/>
    <w:rsid w:val="006F44FA"/>
    <w:rsid w:val="006F5A2D"/>
    <w:rsid w:val="006F5D0C"/>
    <w:rsid w:val="006F679C"/>
    <w:rsid w:val="00701476"/>
    <w:rsid w:val="00701AED"/>
    <w:rsid w:val="00701B68"/>
    <w:rsid w:val="0070506D"/>
    <w:rsid w:val="00705ACA"/>
    <w:rsid w:val="007063B9"/>
    <w:rsid w:val="0071073A"/>
    <w:rsid w:val="00711240"/>
    <w:rsid w:val="0071155B"/>
    <w:rsid w:val="007118C2"/>
    <w:rsid w:val="00712CC0"/>
    <w:rsid w:val="00712ECE"/>
    <w:rsid w:val="00717546"/>
    <w:rsid w:val="0072090E"/>
    <w:rsid w:val="00722556"/>
    <w:rsid w:val="007237DE"/>
    <w:rsid w:val="007249C7"/>
    <w:rsid w:val="00724D7D"/>
    <w:rsid w:val="00726CA9"/>
    <w:rsid w:val="0073010D"/>
    <w:rsid w:val="007317F6"/>
    <w:rsid w:val="00737E49"/>
    <w:rsid w:val="00737F77"/>
    <w:rsid w:val="00740844"/>
    <w:rsid w:val="00741974"/>
    <w:rsid w:val="007429CA"/>
    <w:rsid w:val="00744ACC"/>
    <w:rsid w:val="00745AB6"/>
    <w:rsid w:val="00753C8D"/>
    <w:rsid w:val="00760847"/>
    <w:rsid w:val="00761261"/>
    <w:rsid w:val="00762685"/>
    <w:rsid w:val="00765E5C"/>
    <w:rsid w:val="007707BF"/>
    <w:rsid w:val="00771EDC"/>
    <w:rsid w:val="007726F4"/>
    <w:rsid w:val="007727C1"/>
    <w:rsid w:val="00776299"/>
    <w:rsid w:val="00776CD1"/>
    <w:rsid w:val="007772F3"/>
    <w:rsid w:val="00780DF0"/>
    <w:rsid w:val="007811DE"/>
    <w:rsid w:val="00781A0C"/>
    <w:rsid w:val="00783F5C"/>
    <w:rsid w:val="007855E5"/>
    <w:rsid w:val="0078684F"/>
    <w:rsid w:val="007869E8"/>
    <w:rsid w:val="00795233"/>
    <w:rsid w:val="00795419"/>
    <w:rsid w:val="00796CB1"/>
    <w:rsid w:val="00797C35"/>
    <w:rsid w:val="007A0524"/>
    <w:rsid w:val="007A1133"/>
    <w:rsid w:val="007A27E8"/>
    <w:rsid w:val="007A3DB8"/>
    <w:rsid w:val="007A4748"/>
    <w:rsid w:val="007A47BD"/>
    <w:rsid w:val="007A5C5B"/>
    <w:rsid w:val="007B4D33"/>
    <w:rsid w:val="007B4FD1"/>
    <w:rsid w:val="007C285E"/>
    <w:rsid w:val="007C4839"/>
    <w:rsid w:val="007C7433"/>
    <w:rsid w:val="007C7E8B"/>
    <w:rsid w:val="007D032F"/>
    <w:rsid w:val="007D14C5"/>
    <w:rsid w:val="007D1AEE"/>
    <w:rsid w:val="007D22E2"/>
    <w:rsid w:val="007D2D7D"/>
    <w:rsid w:val="007D2F25"/>
    <w:rsid w:val="007D3FF5"/>
    <w:rsid w:val="007E0604"/>
    <w:rsid w:val="007E1873"/>
    <w:rsid w:val="007E198B"/>
    <w:rsid w:val="007E19AF"/>
    <w:rsid w:val="007E32C9"/>
    <w:rsid w:val="007E4435"/>
    <w:rsid w:val="007E5E15"/>
    <w:rsid w:val="007F17E9"/>
    <w:rsid w:val="007F1BA2"/>
    <w:rsid w:val="007F28AC"/>
    <w:rsid w:val="007F2972"/>
    <w:rsid w:val="007F2AEA"/>
    <w:rsid w:val="007F4859"/>
    <w:rsid w:val="007F5B92"/>
    <w:rsid w:val="007F6C95"/>
    <w:rsid w:val="00803212"/>
    <w:rsid w:val="00803274"/>
    <w:rsid w:val="00803893"/>
    <w:rsid w:val="00803E88"/>
    <w:rsid w:val="00803F73"/>
    <w:rsid w:val="008045EC"/>
    <w:rsid w:val="00804E9B"/>
    <w:rsid w:val="0080572F"/>
    <w:rsid w:val="00810337"/>
    <w:rsid w:val="00810FE9"/>
    <w:rsid w:val="008148CD"/>
    <w:rsid w:val="00815132"/>
    <w:rsid w:val="00816CE9"/>
    <w:rsid w:val="0081761F"/>
    <w:rsid w:val="008177A8"/>
    <w:rsid w:val="00817ECB"/>
    <w:rsid w:val="008224F4"/>
    <w:rsid w:val="008226AF"/>
    <w:rsid w:val="008254E8"/>
    <w:rsid w:val="008263C5"/>
    <w:rsid w:val="00826959"/>
    <w:rsid w:val="008301DF"/>
    <w:rsid w:val="00830344"/>
    <w:rsid w:val="00831DDE"/>
    <w:rsid w:val="008329E1"/>
    <w:rsid w:val="008333FF"/>
    <w:rsid w:val="00834093"/>
    <w:rsid w:val="00834EE5"/>
    <w:rsid w:val="00835118"/>
    <w:rsid w:val="00836604"/>
    <w:rsid w:val="008400AE"/>
    <w:rsid w:val="008422F2"/>
    <w:rsid w:val="0084346C"/>
    <w:rsid w:val="0084431F"/>
    <w:rsid w:val="00850F87"/>
    <w:rsid w:val="00851805"/>
    <w:rsid w:val="00852FF8"/>
    <w:rsid w:val="008539B9"/>
    <w:rsid w:val="00853F9E"/>
    <w:rsid w:val="00854483"/>
    <w:rsid w:val="008629D4"/>
    <w:rsid w:val="00865577"/>
    <w:rsid w:val="008657AC"/>
    <w:rsid w:val="00866186"/>
    <w:rsid w:val="00866A67"/>
    <w:rsid w:val="008706BD"/>
    <w:rsid w:val="00873547"/>
    <w:rsid w:val="0087583C"/>
    <w:rsid w:val="0087659B"/>
    <w:rsid w:val="008768D7"/>
    <w:rsid w:val="0088036E"/>
    <w:rsid w:val="008814B5"/>
    <w:rsid w:val="008834B6"/>
    <w:rsid w:val="00883905"/>
    <w:rsid w:val="00883DDE"/>
    <w:rsid w:val="0088422A"/>
    <w:rsid w:val="00886ED6"/>
    <w:rsid w:val="0089101E"/>
    <w:rsid w:val="008923E7"/>
    <w:rsid w:val="00895340"/>
    <w:rsid w:val="008A0751"/>
    <w:rsid w:val="008A1A30"/>
    <w:rsid w:val="008A3A8B"/>
    <w:rsid w:val="008B10A8"/>
    <w:rsid w:val="008B1CC4"/>
    <w:rsid w:val="008B34BF"/>
    <w:rsid w:val="008B3C22"/>
    <w:rsid w:val="008B4A08"/>
    <w:rsid w:val="008B650B"/>
    <w:rsid w:val="008B6B88"/>
    <w:rsid w:val="008B6F89"/>
    <w:rsid w:val="008B7255"/>
    <w:rsid w:val="008B7527"/>
    <w:rsid w:val="008C123E"/>
    <w:rsid w:val="008C1601"/>
    <w:rsid w:val="008C2FEC"/>
    <w:rsid w:val="008C4093"/>
    <w:rsid w:val="008C5244"/>
    <w:rsid w:val="008C581E"/>
    <w:rsid w:val="008C5BCB"/>
    <w:rsid w:val="008C70C4"/>
    <w:rsid w:val="008C7280"/>
    <w:rsid w:val="008D0FFA"/>
    <w:rsid w:val="008D1008"/>
    <w:rsid w:val="008D1505"/>
    <w:rsid w:val="008D5D3B"/>
    <w:rsid w:val="008D6380"/>
    <w:rsid w:val="008D6EB0"/>
    <w:rsid w:val="008D6F86"/>
    <w:rsid w:val="008E0181"/>
    <w:rsid w:val="008E168B"/>
    <w:rsid w:val="008E25FD"/>
    <w:rsid w:val="008E2974"/>
    <w:rsid w:val="008E50DE"/>
    <w:rsid w:val="008E659F"/>
    <w:rsid w:val="008F023A"/>
    <w:rsid w:val="008F13FD"/>
    <w:rsid w:val="008F1C4B"/>
    <w:rsid w:val="008F5776"/>
    <w:rsid w:val="00900A50"/>
    <w:rsid w:val="00900C81"/>
    <w:rsid w:val="009040F9"/>
    <w:rsid w:val="009045C0"/>
    <w:rsid w:val="0090491B"/>
    <w:rsid w:val="00905365"/>
    <w:rsid w:val="00905BAD"/>
    <w:rsid w:val="00905BEB"/>
    <w:rsid w:val="00906D52"/>
    <w:rsid w:val="009103A3"/>
    <w:rsid w:val="00910615"/>
    <w:rsid w:val="009148D1"/>
    <w:rsid w:val="009155A8"/>
    <w:rsid w:val="009201F7"/>
    <w:rsid w:val="009205A0"/>
    <w:rsid w:val="00920F4B"/>
    <w:rsid w:val="00921505"/>
    <w:rsid w:val="00921EC6"/>
    <w:rsid w:val="00922612"/>
    <w:rsid w:val="00932D30"/>
    <w:rsid w:val="00933829"/>
    <w:rsid w:val="00933F49"/>
    <w:rsid w:val="00933FFC"/>
    <w:rsid w:val="009348E1"/>
    <w:rsid w:val="00934E33"/>
    <w:rsid w:val="00935B83"/>
    <w:rsid w:val="00935C09"/>
    <w:rsid w:val="00935D18"/>
    <w:rsid w:val="0093742F"/>
    <w:rsid w:val="00940BB8"/>
    <w:rsid w:val="00941265"/>
    <w:rsid w:val="00944AD3"/>
    <w:rsid w:val="00945071"/>
    <w:rsid w:val="00947960"/>
    <w:rsid w:val="00950E34"/>
    <w:rsid w:val="009513C0"/>
    <w:rsid w:val="009533EA"/>
    <w:rsid w:val="009559B4"/>
    <w:rsid w:val="00955A80"/>
    <w:rsid w:val="00956D74"/>
    <w:rsid w:val="00956EF0"/>
    <w:rsid w:val="00956F79"/>
    <w:rsid w:val="009602D7"/>
    <w:rsid w:val="00960B03"/>
    <w:rsid w:val="009654D6"/>
    <w:rsid w:val="00965A40"/>
    <w:rsid w:val="00966353"/>
    <w:rsid w:val="009707CE"/>
    <w:rsid w:val="009717EB"/>
    <w:rsid w:val="00980925"/>
    <w:rsid w:val="0098147C"/>
    <w:rsid w:val="00983D6C"/>
    <w:rsid w:val="00987E42"/>
    <w:rsid w:val="00993DF6"/>
    <w:rsid w:val="009A0A5B"/>
    <w:rsid w:val="009A5102"/>
    <w:rsid w:val="009A57D6"/>
    <w:rsid w:val="009A5BE0"/>
    <w:rsid w:val="009A6C3C"/>
    <w:rsid w:val="009A6D94"/>
    <w:rsid w:val="009B0BF6"/>
    <w:rsid w:val="009B2C4E"/>
    <w:rsid w:val="009B3C4B"/>
    <w:rsid w:val="009B4678"/>
    <w:rsid w:val="009B498F"/>
    <w:rsid w:val="009B6C48"/>
    <w:rsid w:val="009C1DCF"/>
    <w:rsid w:val="009C2AD2"/>
    <w:rsid w:val="009C3EB5"/>
    <w:rsid w:val="009C3FEF"/>
    <w:rsid w:val="009C58E8"/>
    <w:rsid w:val="009C61E3"/>
    <w:rsid w:val="009D1C51"/>
    <w:rsid w:val="009D32AB"/>
    <w:rsid w:val="009D70C9"/>
    <w:rsid w:val="009D714D"/>
    <w:rsid w:val="009E0573"/>
    <w:rsid w:val="009E1EF6"/>
    <w:rsid w:val="009E5AF5"/>
    <w:rsid w:val="009E624B"/>
    <w:rsid w:val="009E6B5B"/>
    <w:rsid w:val="009F33D4"/>
    <w:rsid w:val="009F35A2"/>
    <w:rsid w:val="009F4568"/>
    <w:rsid w:val="009F5D33"/>
    <w:rsid w:val="009F77FA"/>
    <w:rsid w:val="00A02900"/>
    <w:rsid w:val="00A03AB4"/>
    <w:rsid w:val="00A06374"/>
    <w:rsid w:val="00A06DAA"/>
    <w:rsid w:val="00A074B0"/>
    <w:rsid w:val="00A07A02"/>
    <w:rsid w:val="00A14A6A"/>
    <w:rsid w:val="00A14B52"/>
    <w:rsid w:val="00A14F0B"/>
    <w:rsid w:val="00A17F02"/>
    <w:rsid w:val="00A208C0"/>
    <w:rsid w:val="00A21074"/>
    <w:rsid w:val="00A211FE"/>
    <w:rsid w:val="00A2366D"/>
    <w:rsid w:val="00A2405C"/>
    <w:rsid w:val="00A3439C"/>
    <w:rsid w:val="00A3554F"/>
    <w:rsid w:val="00A362B4"/>
    <w:rsid w:val="00A4031D"/>
    <w:rsid w:val="00A408CF"/>
    <w:rsid w:val="00A42F95"/>
    <w:rsid w:val="00A43396"/>
    <w:rsid w:val="00A44371"/>
    <w:rsid w:val="00A44DAA"/>
    <w:rsid w:val="00A46D81"/>
    <w:rsid w:val="00A47838"/>
    <w:rsid w:val="00A514FE"/>
    <w:rsid w:val="00A55720"/>
    <w:rsid w:val="00A5788D"/>
    <w:rsid w:val="00A60A9F"/>
    <w:rsid w:val="00A613A0"/>
    <w:rsid w:val="00A61A6B"/>
    <w:rsid w:val="00A62B55"/>
    <w:rsid w:val="00A641F5"/>
    <w:rsid w:val="00A67A90"/>
    <w:rsid w:val="00A67AB2"/>
    <w:rsid w:val="00A70A98"/>
    <w:rsid w:val="00A72306"/>
    <w:rsid w:val="00A7298F"/>
    <w:rsid w:val="00A73A5A"/>
    <w:rsid w:val="00A75FA8"/>
    <w:rsid w:val="00A764F8"/>
    <w:rsid w:val="00A765FE"/>
    <w:rsid w:val="00A80E43"/>
    <w:rsid w:val="00A82CA0"/>
    <w:rsid w:val="00A831AC"/>
    <w:rsid w:val="00A868C0"/>
    <w:rsid w:val="00A87230"/>
    <w:rsid w:val="00A91C16"/>
    <w:rsid w:val="00A9407A"/>
    <w:rsid w:val="00A9415A"/>
    <w:rsid w:val="00A95C49"/>
    <w:rsid w:val="00A965DD"/>
    <w:rsid w:val="00AA2D24"/>
    <w:rsid w:val="00AA3899"/>
    <w:rsid w:val="00AA3D6E"/>
    <w:rsid w:val="00AA73FD"/>
    <w:rsid w:val="00AB125C"/>
    <w:rsid w:val="00AB477F"/>
    <w:rsid w:val="00AB6388"/>
    <w:rsid w:val="00AC1CF7"/>
    <w:rsid w:val="00AC2259"/>
    <w:rsid w:val="00AC3A25"/>
    <w:rsid w:val="00AC3CAF"/>
    <w:rsid w:val="00AC469F"/>
    <w:rsid w:val="00AC5832"/>
    <w:rsid w:val="00AC6D40"/>
    <w:rsid w:val="00AC7062"/>
    <w:rsid w:val="00AC73BA"/>
    <w:rsid w:val="00AC7D98"/>
    <w:rsid w:val="00AD0B01"/>
    <w:rsid w:val="00AD3637"/>
    <w:rsid w:val="00AD4943"/>
    <w:rsid w:val="00AD6AF8"/>
    <w:rsid w:val="00AE2608"/>
    <w:rsid w:val="00AE3CB0"/>
    <w:rsid w:val="00AE3E4A"/>
    <w:rsid w:val="00AE588D"/>
    <w:rsid w:val="00AE5D29"/>
    <w:rsid w:val="00AE6579"/>
    <w:rsid w:val="00AE755D"/>
    <w:rsid w:val="00AF016D"/>
    <w:rsid w:val="00AF1AE6"/>
    <w:rsid w:val="00AF2F15"/>
    <w:rsid w:val="00AF55D4"/>
    <w:rsid w:val="00AF625F"/>
    <w:rsid w:val="00B00BEB"/>
    <w:rsid w:val="00B02151"/>
    <w:rsid w:val="00B0333B"/>
    <w:rsid w:val="00B045FB"/>
    <w:rsid w:val="00B0688E"/>
    <w:rsid w:val="00B07453"/>
    <w:rsid w:val="00B11BC8"/>
    <w:rsid w:val="00B12E40"/>
    <w:rsid w:val="00B1452C"/>
    <w:rsid w:val="00B15920"/>
    <w:rsid w:val="00B16BE7"/>
    <w:rsid w:val="00B1765D"/>
    <w:rsid w:val="00B21B37"/>
    <w:rsid w:val="00B222D2"/>
    <w:rsid w:val="00B22472"/>
    <w:rsid w:val="00B23263"/>
    <w:rsid w:val="00B27441"/>
    <w:rsid w:val="00B311A9"/>
    <w:rsid w:val="00B32A8F"/>
    <w:rsid w:val="00B32DA4"/>
    <w:rsid w:val="00B352EF"/>
    <w:rsid w:val="00B35A51"/>
    <w:rsid w:val="00B37132"/>
    <w:rsid w:val="00B4005F"/>
    <w:rsid w:val="00B4060E"/>
    <w:rsid w:val="00B41E0A"/>
    <w:rsid w:val="00B42D50"/>
    <w:rsid w:val="00B42F50"/>
    <w:rsid w:val="00B43506"/>
    <w:rsid w:val="00B44B15"/>
    <w:rsid w:val="00B46EE8"/>
    <w:rsid w:val="00B47E85"/>
    <w:rsid w:val="00B501F2"/>
    <w:rsid w:val="00B51AE2"/>
    <w:rsid w:val="00B53216"/>
    <w:rsid w:val="00B5429E"/>
    <w:rsid w:val="00B547C7"/>
    <w:rsid w:val="00B548A8"/>
    <w:rsid w:val="00B54BC4"/>
    <w:rsid w:val="00B56E8C"/>
    <w:rsid w:val="00B64F46"/>
    <w:rsid w:val="00B65000"/>
    <w:rsid w:val="00B65E82"/>
    <w:rsid w:val="00B748C3"/>
    <w:rsid w:val="00B7539D"/>
    <w:rsid w:val="00B77C4A"/>
    <w:rsid w:val="00B815EF"/>
    <w:rsid w:val="00B83D72"/>
    <w:rsid w:val="00B856E4"/>
    <w:rsid w:val="00B9177D"/>
    <w:rsid w:val="00B92C28"/>
    <w:rsid w:val="00B92D02"/>
    <w:rsid w:val="00B9523D"/>
    <w:rsid w:val="00B954D2"/>
    <w:rsid w:val="00B96531"/>
    <w:rsid w:val="00B96C31"/>
    <w:rsid w:val="00BA0738"/>
    <w:rsid w:val="00BA09B7"/>
    <w:rsid w:val="00BA0FBD"/>
    <w:rsid w:val="00BA3AFF"/>
    <w:rsid w:val="00BA3C89"/>
    <w:rsid w:val="00BA440F"/>
    <w:rsid w:val="00BA5409"/>
    <w:rsid w:val="00BA566D"/>
    <w:rsid w:val="00BA5A21"/>
    <w:rsid w:val="00BA5DBE"/>
    <w:rsid w:val="00BA72A3"/>
    <w:rsid w:val="00BB04B0"/>
    <w:rsid w:val="00BB3C18"/>
    <w:rsid w:val="00BB59E5"/>
    <w:rsid w:val="00BB6C96"/>
    <w:rsid w:val="00BB7374"/>
    <w:rsid w:val="00BC3384"/>
    <w:rsid w:val="00BC4F02"/>
    <w:rsid w:val="00BC60FB"/>
    <w:rsid w:val="00BC727F"/>
    <w:rsid w:val="00BD0467"/>
    <w:rsid w:val="00BD0F1C"/>
    <w:rsid w:val="00BD102B"/>
    <w:rsid w:val="00BD1E08"/>
    <w:rsid w:val="00BD66B7"/>
    <w:rsid w:val="00BD6A23"/>
    <w:rsid w:val="00BE189E"/>
    <w:rsid w:val="00BE22FA"/>
    <w:rsid w:val="00BE2C3A"/>
    <w:rsid w:val="00BF2944"/>
    <w:rsid w:val="00BF2D49"/>
    <w:rsid w:val="00BF34D9"/>
    <w:rsid w:val="00BF5350"/>
    <w:rsid w:val="00BF5F15"/>
    <w:rsid w:val="00BF73BE"/>
    <w:rsid w:val="00C0006E"/>
    <w:rsid w:val="00C0008F"/>
    <w:rsid w:val="00C00DCC"/>
    <w:rsid w:val="00C0144B"/>
    <w:rsid w:val="00C01B35"/>
    <w:rsid w:val="00C02F1F"/>
    <w:rsid w:val="00C03221"/>
    <w:rsid w:val="00C0505C"/>
    <w:rsid w:val="00C07781"/>
    <w:rsid w:val="00C11060"/>
    <w:rsid w:val="00C11BA1"/>
    <w:rsid w:val="00C12498"/>
    <w:rsid w:val="00C20AA5"/>
    <w:rsid w:val="00C20BBF"/>
    <w:rsid w:val="00C21C71"/>
    <w:rsid w:val="00C22523"/>
    <w:rsid w:val="00C22B71"/>
    <w:rsid w:val="00C30087"/>
    <w:rsid w:val="00C30EEE"/>
    <w:rsid w:val="00C32A06"/>
    <w:rsid w:val="00C32A07"/>
    <w:rsid w:val="00C33CDB"/>
    <w:rsid w:val="00C35D79"/>
    <w:rsid w:val="00C364E5"/>
    <w:rsid w:val="00C37A58"/>
    <w:rsid w:val="00C4034A"/>
    <w:rsid w:val="00C41417"/>
    <w:rsid w:val="00C421D0"/>
    <w:rsid w:val="00C46E4E"/>
    <w:rsid w:val="00C502BF"/>
    <w:rsid w:val="00C54569"/>
    <w:rsid w:val="00C5477A"/>
    <w:rsid w:val="00C54AC5"/>
    <w:rsid w:val="00C54B10"/>
    <w:rsid w:val="00C5786F"/>
    <w:rsid w:val="00C61B0A"/>
    <w:rsid w:val="00C61B4F"/>
    <w:rsid w:val="00C6448D"/>
    <w:rsid w:val="00C64947"/>
    <w:rsid w:val="00C66C8B"/>
    <w:rsid w:val="00C71317"/>
    <w:rsid w:val="00C72762"/>
    <w:rsid w:val="00C72D88"/>
    <w:rsid w:val="00C74A4E"/>
    <w:rsid w:val="00C74CFE"/>
    <w:rsid w:val="00C755BB"/>
    <w:rsid w:val="00C77743"/>
    <w:rsid w:val="00C77FC2"/>
    <w:rsid w:val="00C824D1"/>
    <w:rsid w:val="00C8286A"/>
    <w:rsid w:val="00C82A90"/>
    <w:rsid w:val="00C8410B"/>
    <w:rsid w:val="00C87F76"/>
    <w:rsid w:val="00C90891"/>
    <w:rsid w:val="00C90F2C"/>
    <w:rsid w:val="00C9195A"/>
    <w:rsid w:val="00C91DE6"/>
    <w:rsid w:val="00C927D4"/>
    <w:rsid w:val="00C92CF0"/>
    <w:rsid w:val="00C93587"/>
    <w:rsid w:val="00C936FE"/>
    <w:rsid w:val="00C946F9"/>
    <w:rsid w:val="00C97B70"/>
    <w:rsid w:val="00CA1709"/>
    <w:rsid w:val="00CA29CD"/>
    <w:rsid w:val="00CA3696"/>
    <w:rsid w:val="00CA6934"/>
    <w:rsid w:val="00CB02E8"/>
    <w:rsid w:val="00CB261C"/>
    <w:rsid w:val="00CB2AB6"/>
    <w:rsid w:val="00CB3C5A"/>
    <w:rsid w:val="00CB72AF"/>
    <w:rsid w:val="00CB7EED"/>
    <w:rsid w:val="00CC13A3"/>
    <w:rsid w:val="00CC3858"/>
    <w:rsid w:val="00CC4B98"/>
    <w:rsid w:val="00CC4D49"/>
    <w:rsid w:val="00CD0C9F"/>
    <w:rsid w:val="00CD3315"/>
    <w:rsid w:val="00CD361C"/>
    <w:rsid w:val="00CD4479"/>
    <w:rsid w:val="00CE13E1"/>
    <w:rsid w:val="00CE1641"/>
    <w:rsid w:val="00CE4C5E"/>
    <w:rsid w:val="00CE6600"/>
    <w:rsid w:val="00CE73EE"/>
    <w:rsid w:val="00CE7676"/>
    <w:rsid w:val="00CE77CA"/>
    <w:rsid w:val="00CE7F3A"/>
    <w:rsid w:val="00CF03F9"/>
    <w:rsid w:val="00CF1B75"/>
    <w:rsid w:val="00CF1CD3"/>
    <w:rsid w:val="00CF3459"/>
    <w:rsid w:val="00CF4BB3"/>
    <w:rsid w:val="00CF6CAF"/>
    <w:rsid w:val="00D01EB5"/>
    <w:rsid w:val="00D04ABE"/>
    <w:rsid w:val="00D05AE4"/>
    <w:rsid w:val="00D05DE9"/>
    <w:rsid w:val="00D05EE2"/>
    <w:rsid w:val="00D06081"/>
    <w:rsid w:val="00D075DD"/>
    <w:rsid w:val="00D105C4"/>
    <w:rsid w:val="00D130BC"/>
    <w:rsid w:val="00D13957"/>
    <w:rsid w:val="00D16F86"/>
    <w:rsid w:val="00D17950"/>
    <w:rsid w:val="00D20534"/>
    <w:rsid w:val="00D20DD9"/>
    <w:rsid w:val="00D20EB5"/>
    <w:rsid w:val="00D21FE2"/>
    <w:rsid w:val="00D220FB"/>
    <w:rsid w:val="00D226D2"/>
    <w:rsid w:val="00D23760"/>
    <w:rsid w:val="00D240E8"/>
    <w:rsid w:val="00D249F2"/>
    <w:rsid w:val="00D25AE7"/>
    <w:rsid w:val="00D26255"/>
    <w:rsid w:val="00D269C7"/>
    <w:rsid w:val="00D30C6F"/>
    <w:rsid w:val="00D3215D"/>
    <w:rsid w:val="00D3288B"/>
    <w:rsid w:val="00D3362A"/>
    <w:rsid w:val="00D33C5F"/>
    <w:rsid w:val="00D33DB2"/>
    <w:rsid w:val="00D35277"/>
    <w:rsid w:val="00D369A5"/>
    <w:rsid w:val="00D36AD1"/>
    <w:rsid w:val="00D37ACF"/>
    <w:rsid w:val="00D409EA"/>
    <w:rsid w:val="00D4341D"/>
    <w:rsid w:val="00D4396B"/>
    <w:rsid w:val="00D50C9F"/>
    <w:rsid w:val="00D515FC"/>
    <w:rsid w:val="00D5230E"/>
    <w:rsid w:val="00D53936"/>
    <w:rsid w:val="00D541BB"/>
    <w:rsid w:val="00D542B4"/>
    <w:rsid w:val="00D559DD"/>
    <w:rsid w:val="00D56624"/>
    <w:rsid w:val="00D567AC"/>
    <w:rsid w:val="00D57449"/>
    <w:rsid w:val="00D62FA3"/>
    <w:rsid w:val="00D63744"/>
    <w:rsid w:val="00D63B16"/>
    <w:rsid w:val="00D63C1E"/>
    <w:rsid w:val="00D6663F"/>
    <w:rsid w:val="00D67C52"/>
    <w:rsid w:val="00D717A0"/>
    <w:rsid w:val="00D74D5E"/>
    <w:rsid w:val="00D80B69"/>
    <w:rsid w:val="00D80FC0"/>
    <w:rsid w:val="00D81177"/>
    <w:rsid w:val="00D86664"/>
    <w:rsid w:val="00D87033"/>
    <w:rsid w:val="00D90F91"/>
    <w:rsid w:val="00D93789"/>
    <w:rsid w:val="00D93870"/>
    <w:rsid w:val="00D943CF"/>
    <w:rsid w:val="00D94E84"/>
    <w:rsid w:val="00D95829"/>
    <w:rsid w:val="00D95D20"/>
    <w:rsid w:val="00DA3AE4"/>
    <w:rsid w:val="00DA71D1"/>
    <w:rsid w:val="00DB106A"/>
    <w:rsid w:val="00DB109C"/>
    <w:rsid w:val="00DB1DF7"/>
    <w:rsid w:val="00DB26D4"/>
    <w:rsid w:val="00DB3614"/>
    <w:rsid w:val="00DB5571"/>
    <w:rsid w:val="00DC0107"/>
    <w:rsid w:val="00DC0AE7"/>
    <w:rsid w:val="00DC2B79"/>
    <w:rsid w:val="00DC3627"/>
    <w:rsid w:val="00DC66DF"/>
    <w:rsid w:val="00DC7948"/>
    <w:rsid w:val="00DD1695"/>
    <w:rsid w:val="00DD1889"/>
    <w:rsid w:val="00DD1DE7"/>
    <w:rsid w:val="00DD4B19"/>
    <w:rsid w:val="00DD6CD2"/>
    <w:rsid w:val="00DE2D94"/>
    <w:rsid w:val="00DE5002"/>
    <w:rsid w:val="00DE5BB8"/>
    <w:rsid w:val="00DE7187"/>
    <w:rsid w:val="00DF17EB"/>
    <w:rsid w:val="00DF38AE"/>
    <w:rsid w:val="00DF454B"/>
    <w:rsid w:val="00DF58D3"/>
    <w:rsid w:val="00DF682B"/>
    <w:rsid w:val="00E03F16"/>
    <w:rsid w:val="00E04D79"/>
    <w:rsid w:val="00E07E6F"/>
    <w:rsid w:val="00E10B62"/>
    <w:rsid w:val="00E1392D"/>
    <w:rsid w:val="00E13E0A"/>
    <w:rsid w:val="00E17A0A"/>
    <w:rsid w:val="00E210B3"/>
    <w:rsid w:val="00E23B60"/>
    <w:rsid w:val="00E23B7D"/>
    <w:rsid w:val="00E25304"/>
    <w:rsid w:val="00E26351"/>
    <w:rsid w:val="00E26FDF"/>
    <w:rsid w:val="00E2729B"/>
    <w:rsid w:val="00E27DBA"/>
    <w:rsid w:val="00E30A8E"/>
    <w:rsid w:val="00E32884"/>
    <w:rsid w:val="00E32930"/>
    <w:rsid w:val="00E33AC2"/>
    <w:rsid w:val="00E341D7"/>
    <w:rsid w:val="00E35D2E"/>
    <w:rsid w:val="00E4052D"/>
    <w:rsid w:val="00E415A6"/>
    <w:rsid w:val="00E42DAE"/>
    <w:rsid w:val="00E440D2"/>
    <w:rsid w:val="00E454E5"/>
    <w:rsid w:val="00E50A66"/>
    <w:rsid w:val="00E50BA7"/>
    <w:rsid w:val="00E51B8E"/>
    <w:rsid w:val="00E53B98"/>
    <w:rsid w:val="00E54185"/>
    <w:rsid w:val="00E560DE"/>
    <w:rsid w:val="00E564BD"/>
    <w:rsid w:val="00E57004"/>
    <w:rsid w:val="00E571F3"/>
    <w:rsid w:val="00E61545"/>
    <w:rsid w:val="00E64FDD"/>
    <w:rsid w:val="00E71F94"/>
    <w:rsid w:val="00E72E0E"/>
    <w:rsid w:val="00E74212"/>
    <w:rsid w:val="00E7480D"/>
    <w:rsid w:val="00E748A8"/>
    <w:rsid w:val="00E74FE4"/>
    <w:rsid w:val="00E766A2"/>
    <w:rsid w:val="00E77683"/>
    <w:rsid w:val="00E7797B"/>
    <w:rsid w:val="00E809F8"/>
    <w:rsid w:val="00E84E03"/>
    <w:rsid w:val="00E851DE"/>
    <w:rsid w:val="00E8723C"/>
    <w:rsid w:val="00E87877"/>
    <w:rsid w:val="00E91E92"/>
    <w:rsid w:val="00E95F9F"/>
    <w:rsid w:val="00EA0C5F"/>
    <w:rsid w:val="00EA0F89"/>
    <w:rsid w:val="00EA1B2E"/>
    <w:rsid w:val="00EA275C"/>
    <w:rsid w:val="00EA33A8"/>
    <w:rsid w:val="00EA440E"/>
    <w:rsid w:val="00EA5858"/>
    <w:rsid w:val="00EA63A6"/>
    <w:rsid w:val="00EA6876"/>
    <w:rsid w:val="00EA6DE6"/>
    <w:rsid w:val="00EA762D"/>
    <w:rsid w:val="00EA76F3"/>
    <w:rsid w:val="00EB0744"/>
    <w:rsid w:val="00EB10D0"/>
    <w:rsid w:val="00EB4F32"/>
    <w:rsid w:val="00EB6540"/>
    <w:rsid w:val="00EB6A93"/>
    <w:rsid w:val="00EC0509"/>
    <w:rsid w:val="00EC225F"/>
    <w:rsid w:val="00EC3AC2"/>
    <w:rsid w:val="00EC651C"/>
    <w:rsid w:val="00ED0F5E"/>
    <w:rsid w:val="00ED3D5D"/>
    <w:rsid w:val="00ED4923"/>
    <w:rsid w:val="00ED4E68"/>
    <w:rsid w:val="00ED5568"/>
    <w:rsid w:val="00ED63F3"/>
    <w:rsid w:val="00ED691F"/>
    <w:rsid w:val="00ED7D1D"/>
    <w:rsid w:val="00EE1911"/>
    <w:rsid w:val="00EE67B9"/>
    <w:rsid w:val="00EF1652"/>
    <w:rsid w:val="00EF31FB"/>
    <w:rsid w:val="00EF3228"/>
    <w:rsid w:val="00EF3E5A"/>
    <w:rsid w:val="00EF6EF2"/>
    <w:rsid w:val="00F005CF"/>
    <w:rsid w:val="00F01CFB"/>
    <w:rsid w:val="00F03E79"/>
    <w:rsid w:val="00F0453C"/>
    <w:rsid w:val="00F10FD9"/>
    <w:rsid w:val="00F12E82"/>
    <w:rsid w:val="00F13C9B"/>
    <w:rsid w:val="00F16A0D"/>
    <w:rsid w:val="00F16F83"/>
    <w:rsid w:val="00F17D51"/>
    <w:rsid w:val="00F20BF9"/>
    <w:rsid w:val="00F21798"/>
    <w:rsid w:val="00F21F66"/>
    <w:rsid w:val="00F22486"/>
    <w:rsid w:val="00F22C68"/>
    <w:rsid w:val="00F23143"/>
    <w:rsid w:val="00F243D9"/>
    <w:rsid w:val="00F24A3C"/>
    <w:rsid w:val="00F2536B"/>
    <w:rsid w:val="00F253E0"/>
    <w:rsid w:val="00F25AAD"/>
    <w:rsid w:val="00F26003"/>
    <w:rsid w:val="00F317AA"/>
    <w:rsid w:val="00F324CF"/>
    <w:rsid w:val="00F3506F"/>
    <w:rsid w:val="00F37E8E"/>
    <w:rsid w:val="00F40410"/>
    <w:rsid w:val="00F405B8"/>
    <w:rsid w:val="00F412B6"/>
    <w:rsid w:val="00F4316F"/>
    <w:rsid w:val="00F44139"/>
    <w:rsid w:val="00F5091E"/>
    <w:rsid w:val="00F53DD7"/>
    <w:rsid w:val="00F54A00"/>
    <w:rsid w:val="00F54EFD"/>
    <w:rsid w:val="00F55C6B"/>
    <w:rsid w:val="00F560F7"/>
    <w:rsid w:val="00F56C2D"/>
    <w:rsid w:val="00F61761"/>
    <w:rsid w:val="00F61B1B"/>
    <w:rsid w:val="00F61EA8"/>
    <w:rsid w:val="00F63784"/>
    <w:rsid w:val="00F63C7C"/>
    <w:rsid w:val="00F65806"/>
    <w:rsid w:val="00F670CB"/>
    <w:rsid w:val="00F71CA7"/>
    <w:rsid w:val="00F7441D"/>
    <w:rsid w:val="00F802A4"/>
    <w:rsid w:val="00F81328"/>
    <w:rsid w:val="00F81B70"/>
    <w:rsid w:val="00F8683E"/>
    <w:rsid w:val="00F86DBE"/>
    <w:rsid w:val="00F917EA"/>
    <w:rsid w:val="00F924D5"/>
    <w:rsid w:val="00F92E8A"/>
    <w:rsid w:val="00F94FF2"/>
    <w:rsid w:val="00F96F45"/>
    <w:rsid w:val="00F97091"/>
    <w:rsid w:val="00F97706"/>
    <w:rsid w:val="00F97C13"/>
    <w:rsid w:val="00FA52C4"/>
    <w:rsid w:val="00FA5F0A"/>
    <w:rsid w:val="00FA645B"/>
    <w:rsid w:val="00FA69CB"/>
    <w:rsid w:val="00FA7451"/>
    <w:rsid w:val="00FB162D"/>
    <w:rsid w:val="00FB232E"/>
    <w:rsid w:val="00FC1680"/>
    <w:rsid w:val="00FC17CD"/>
    <w:rsid w:val="00FC60B0"/>
    <w:rsid w:val="00FC65E6"/>
    <w:rsid w:val="00FC6645"/>
    <w:rsid w:val="00FC7242"/>
    <w:rsid w:val="00FD0EB5"/>
    <w:rsid w:val="00FD5AA8"/>
    <w:rsid w:val="00FD5ACF"/>
    <w:rsid w:val="00FD6615"/>
    <w:rsid w:val="00FE1FBC"/>
    <w:rsid w:val="00FE3864"/>
    <w:rsid w:val="00FE70FA"/>
    <w:rsid w:val="00FF1EBF"/>
    <w:rsid w:val="00FF2204"/>
    <w:rsid w:val="00FF5C11"/>
    <w:rsid w:val="00FF5FEF"/>
    <w:rsid w:val="00FF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D5DA4"/>
  <w15:chartTrackingRefBased/>
  <w15:docId w15:val="{ACB4F07F-67B5-4781-BF0B-62F24FE48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DDE"/>
    <w:pPr>
      <w:widowControl w:val="0"/>
      <w:spacing w:before="40" w:after="40" w:line="288" w:lineRule="auto"/>
      <w:ind w:firstLine="720"/>
      <w:jc w:val="both"/>
    </w:pPr>
    <w:rPr>
      <w:rFonts w:ascii="Times New Roman" w:hAnsi="Times New Roman"/>
      <w:sz w:val="28"/>
    </w:rPr>
  </w:style>
  <w:style w:type="paragraph" w:styleId="Heading1">
    <w:name w:val="heading 1"/>
    <w:aliases w:val="Heading 1(Report Only),Chapter,Heading 1(Report Only)1,Chapter1,H1,Kop 1-cust,Main heading,Heading 10,Head 1,Section Heading,Headline1,Headline11,Headline12,Headline13,Section Heading (1.0,2.0...),don't use,l1,I1,l1+toc 1,no pg,1st lev,Heading"/>
    <w:basedOn w:val="Normal"/>
    <w:next w:val="Normal"/>
    <w:link w:val="Heading1Char"/>
    <w:qFormat/>
    <w:rsid w:val="00B547C7"/>
    <w:pPr>
      <w:keepNext/>
      <w:keepLines/>
      <w:numPr>
        <w:numId w:val="3"/>
      </w:numPr>
      <w:spacing w:before="240" w:after="240" w:line="240" w:lineRule="auto"/>
      <w:outlineLvl w:val="0"/>
    </w:pPr>
    <w:rPr>
      <w:rFonts w:eastAsiaTheme="majorEastAsia" w:cstheme="majorBidi"/>
      <w:b/>
      <w:szCs w:val="32"/>
    </w:rPr>
  </w:style>
  <w:style w:type="paragraph" w:styleId="Heading2">
    <w:name w:val="heading 2"/>
    <w:aliases w:val="l2,H2,h21,Chapter Number/Appendix Letter,chn,h2,Level 2 Topic Heading,HD2,style2,2,2 headline,tieude 2,h21 Char Char,Heading 2 Char1,l2 Char Char,H2 Char Char,l2 Char1,H2 Char1,h21 Char1,h2 Char1,I,II,III,H21,l21,H22,l22,Text,H2normal full,H23"/>
    <w:basedOn w:val="Normal"/>
    <w:next w:val="Normal"/>
    <w:link w:val="Heading2Char"/>
    <w:autoRedefine/>
    <w:unhideWhenUsed/>
    <w:qFormat/>
    <w:rsid w:val="00645C3F"/>
    <w:pPr>
      <w:tabs>
        <w:tab w:val="left" w:pos="0"/>
        <w:tab w:val="left" w:pos="993"/>
      </w:tabs>
      <w:spacing w:before="120" w:after="120" w:line="360" w:lineRule="exact"/>
      <w:ind w:firstLine="709"/>
      <w:outlineLvl w:val="1"/>
    </w:pPr>
    <w:rPr>
      <w:rFonts w:eastAsiaTheme="majorEastAsia" w:cstheme="majorBidi"/>
      <w:b/>
      <w:szCs w:val="26"/>
    </w:rPr>
  </w:style>
  <w:style w:type="paragraph" w:styleId="Heading3">
    <w:name w:val="heading 3"/>
    <w:aliases w:val="h3,h31,3,l3,Heading 3 Char Char,3 bullet,b,H3,Heading 3 hidden,2h,h32,Section,Heading 2.3,(Alt+3),1.2.3.,alltoc,Titles,(Alt+3)1,(Alt+3)2,(Alt+3)3,(Alt+3)4,(Alt+3)5,(Alt+3)6,(Alt+3)11,(Alt+3)21,(Alt+3)31,(Alt+3)41,(Alt+3)7,(Alt+3)12,Map,H31,Min"/>
    <w:basedOn w:val="Normal"/>
    <w:next w:val="Normal"/>
    <w:link w:val="Heading3Char"/>
    <w:unhideWhenUsed/>
    <w:qFormat/>
    <w:rsid w:val="00B547C7"/>
    <w:pPr>
      <w:keepNext/>
      <w:keepLines/>
      <w:numPr>
        <w:ilvl w:val="2"/>
        <w:numId w:val="3"/>
      </w:numPr>
      <w:spacing w:before="120" w:after="120"/>
      <w:outlineLvl w:val="2"/>
    </w:pPr>
    <w:rPr>
      <w:rFonts w:eastAsiaTheme="majorEastAsia" w:cstheme="majorBidi"/>
      <w:b/>
      <w:i/>
      <w:szCs w:val="24"/>
    </w:rPr>
  </w:style>
  <w:style w:type="paragraph" w:styleId="Heading4">
    <w:name w:val="heading 4"/>
    <w:aliases w:val="h4,h41,h41 Char Char Char Char,4,dash,Map Title,Topic Major,Heading 4 Char Char Char,Heading 4 Char Char Char Char,Heading4,Heading41,Heading42,Heading411,Heading43,Heading412,Heading No. L4,l4,headin,H4-Heading 4,heading4,44,Level 2 - a,L4,d"/>
    <w:basedOn w:val="Normal"/>
    <w:next w:val="Normal"/>
    <w:link w:val="Heading4Char"/>
    <w:unhideWhenUsed/>
    <w:qFormat/>
    <w:rsid w:val="003E71E8"/>
    <w:pPr>
      <w:keepNext/>
      <w:keepLines/>
      <w:numPr>
        <w:ilvl w:val="3"/>
        <w:numId w:val="3"/>
      </w:numPr>
      <w:spacing w:before="120" w:after="120"/>
      <w:ind w:left="0" w:firstLine="720"/>
      <w:outlineLvl w:val="3"/>
    </w:pPr>
    <w:rPr>
      <w:rFonts w:eastAsiaTheme="majorEastAsia" w:cstheme="majorBidi"/>
      <w:i/>
      <w:iCs/>
    </w:rPr>
  </w:style>
  <w:style w:type="paragraph" w:styleId="Heading5">
    <w:name w:val="heading 5"/>
    <w:aliases w:val="Heading 5(unused),Heading 5(unused)1,h5,mh2,Module heading 2,Numbered Sub-list,heading 5,H5,New,Heading51,Heading52,Heading511,Heading53,Heading512,H5-Heading 5,l5,heading5,Heading54,Heading513,Heading521,Heading5111,Heading531,Heading5121,Cha"/>
    <w:basedOn w:val="Normal"/>
    <w:next w:val="Normal"/>
    <w:link w:val="Heading5Char"/>
    <w:uiPriority w:val="9"/>
    <w:unhideWhenUsed/>
    <w:qFormat/>
    <w:rsid w:val="003275C2"/>
    <w:pPr>
      <w:keepNext/>
      <w:keepLines/>
      <w:numPr>
        <w:ilvl w:val="4"/>
        <w:numId w:val="1"/>
      </w:numPr>
      <w:outlineLvl w:val="4"/>
    </w:pPr>
    <w:rPr>
      <w:rFonts w:eastAsiaTheme="majorEastAsia" w:cstheme="majorBidi"/>
      <w:i/>
    </w:rPr>
  </w:style>
  <w:style w:type="paragraph" w:styleId="Heading6">
    <w:name w:val="heading 6"/>
    <w:aliases w:val="Heading 6(unused),Heading 6 Char Char,Heading 6 Char Char Char,cnp,Caption number (page-wide),Head...,Heading 6 Char Char Char + 13...,L6,H6,Heading6,Heading61,Heading62,Heading611,Heading63,Heading612,6,h6,Requirement,Heading64,Heading613,61"/>
    <w:basedOn w:val="Normal"/>
    <w:next w:val="Normal"/>
    <w:link w:val="Heading6Char"/>
    <w:uiPriority w:val="9"/>
    <w:unhideWhenUsed/>
    <w:qFormat/>
    <w:rsid w:val="007317F6"/>
    <w:pPr>
      <w:keepNext/>
      <w:keepLines/>
      <w:numPr>
        <w:ilvl w:val="5"/>
        <w:numId w:val="1"/>
      </w:numPr>
      <w:spacing w:line="300" w:lineRule="auto"/>
      <w:outlineLvl w:val="5"/>
    </w:pPr>
    <w:rPr>
      <w:rFonts w:asciiTheme="majorHAnsi" w:eastAsiaTheme="majorEastAsia" w:hAnsiTheme="majorHAnsi" w:cstheme="majorBidi"/>
      <w:color w:val="1F3763" w:themeColor="accent1" w:themeShade="7F"/>
      <w:lang w:val="vi-VN"/>
    </w:rPr>
  </w:style>
  <w:style w:type="paragraph" w:styleId="Heading7">
    <w:name w:val="heading 7"/>
    <w:basedOn w:val="Normal"/>
    <w:next w:val="Normal"/>
    <w:link w:val="Heading7Char"/>
    <w:uiPriority w:val="9"/>
    <w:semiHidden/>
    <w:unhideWhenUsed/>
    <w:qFormat/>
    <w:rsid w:val="007317F6"/>
    <w:pPr>
      <w:keepNext/>
      <w:keepLines/>
      <w:numPr>
        <w:ilvl w:val="6"/>
        <w:numId w:val="1"/>
      </w:numPr>
      <w:spacing w:line="300" w:lineRule="auto"/>
      <w:outlineLvl w:val="6"/>
    </w:pPr>
    <w:rPr>
      <w:rFonts w:asciiTheme="majorHAnsi" w:eastAsiaTheme="majorEastAsia" w:hAnsiTheme="majorHAnsi" w:cstheme="majorBidi"/>
      <w:i/>
      <w:iCs/>
      <w:color w:val="1F3763" w:themeColor="accent1" w:themeShade="7F"/>
      <w:lang w:val="vi-VN"/>
    </w:rPr>
  </w:style>
  <w:style w:type="paragraph" w:styleId="Heading8">
    <w:name w:val="heading 8"/>
    <w:basedOn w:val="Normal"/>
    <w:next w:val="Normal"/>
    <w:link w:val="Heading8Char"/>
    <w:uiPriority w:val="9"/>
    <w:semiHidden/>
    <w:unhideWhenUsed/>
    <w:qFormat/>
    <w:rsid w:val="007317F6"/>
    <w:pPr>
      <w:keepNext/>
      <w:keepLines/>
      <w:numPr>
        <w:ilvl w:val="7"/>
        <w:numId w:val="1"/>
      </w:numPr>
      <w:spacing w:line="300" w:lineRule="auto"/>
      <w:outlineLvl w:val="7"/>
    </w:pPr>
    <w:rPr>
      <w:rFonts w:asciiTheme="majorHAnsi" w:eastAsiaTheme="majorEastAsia" w:hAnsiTheme="majorHAnsi" w:cstheme="majorBidi"/>
      <w:color w:val="272727" w:themeColor="text1" w:themeTint="D8"/>
      <w:sz w:val="21"/>
      <w:szCs w:val="21"/>
      <w:lang w:val="vi-VN"/>
    </w:rPr>
  </w:style>
  <w:style w:type="paragraph" w:styleId="Heading9">
    <w:name w:val="heading 9"/>
    <w:basedOn w:val="Normal"/>
    <w:next w:val="Normal"/>
    <w:link w:val="Heading9Char"/>
    <w:uiPriority w:val="9"/>
    <w:semiHidden/>
    <w:unhideWhenUsed/>
    <w:qFormat/>
    <w:rsid w:val="007317F6"/>
    <w:pPr>
      <w:keepNext/>
      <w:keepLines/>
      <w:numPr>
        <w:ilvl w:val="8"/>
        <w:numId w:val="1"/>
      </w:numPr>
      <w:spacing w:line="300" w:lineRule="auto"/>
      <w:outlineLvl w:val="8"/>
    </w:pPr>
    <w:rPr>
      <w:rFonts w:asciiTheme="majorHAnsi" w:eastAsiaTheme="majorEastAsia" w:hAnsiTheme="majorHAnsi" w:cstheme="majorBidi"/>
      <w:i/>
      <w:iCs/>
      <w:color w:val="272727" w:themeColor="text1" w:themeTint="D8"/>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Kop 1-cust Char,Main heading Char,Heading 10 Char,Head 1 Char,Section Heading Char,Headline1 Char,Headline11 Char,Headline12 Char,Headline13 Char"/>
    <w:basedOn w:val="DefaultParagraphFont"/>
    <w:link w:val="Heading1"/>
    <w:rsid w:val="00B547C7"/>
    <w:rPr>
      <w:rFonts w:ascii="Times New Roman" w:eastAsiaTheme="majorEastAsia" w:hAnsi="Times New Roman" w:cstheme="majorBidi"/>
      <w:b/>
      <w:sz w:val="28"/>
      <w:szCs w:val="32"/>
    </w:rPr>
  </w:style>
  <w:style w:type="character" w:customStyle="1" w:styleId="Heading2Char">
    <w:name w:val="Heading 2 Char"/>
    <w:aliases w:val="l2 Char,H2 Char,h21 Char,Chapter Number/Appendix Letter Char,chn Char,h2 Char,Level 2 Topic Heading Char,HD2 Char,style2 Char,2 Char,2 headline Char,tieude 2 Char,h21 Char Char Char,Heading 2 Char1 Char,l2 Char Char Char,H2 Char Char Char"/>
    <w:basedOn w:val="DefaultParagraphFont"/>
    <w:link w:val="Heading2"/>
    <w:rsid w:val="00645C3F"/>
    <w:rPr>
      <w:rFonts w:ascii="Times New Roman" w:eastAsiaTheme="majorEastAsia" w:hAnsi="Times New Roman" w:cstheme="majorBidi"/>
      <w:b/>
      <w:sz w:val="28"/>
      <w:szCs w:val="26"/>
    </w:rPr>
  </w:style>
  <w:style w:type="table" w:styleId="TableGrid">
    <w:name w:val="Table Grid"/>
    <w:basedOn w:val="TableNormal"/>
    <w:rsid w:val="00411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4 Char,h41 Char,h41 Char Char Char Char Char,4 Char,dash Char,Map Title Char,Topic Major Char,Heading 4 Char Char Char Char1,Heading 4 Char Char Char Char Char,Heading4 Char,Heading41 Char,Heading42 Char,Heading411 Char,Heading43 Char"/>
    <w:basedOn w:val="DefaultParagraphFont"/>
    <w:link w:val="Heading4"/>
    <w:rsid w:val="003E71E8"/>
    <w:rPr>
      <w:rFonts w:ascii="Times New Roman" w:eastAsiaTheme="majorEastAsia" w:hAnsi="Times New Roman" w:cstheme="majorBidi"/>
      <w:i/>
      <w:iCs/>
      <w:sz w:val="28"/>
    </w:rPr>
  </w:style>
  <w:style w:type="paragraph" w:styleId="ListParagraph">
    <w:name w:val="List Paragraph"/>
    <w:aliases w:val="List Paragraph 1,List Paragraph1,Numbered Paragraph,References,List Paragraph (numbered (a)),Bullets,IBL List Paragraph,List Paragraph nowy,Numbered List Paragraph,ANNEX,List Paragraph2,Normal 2,List_Paragraph,Multilevel para_II,bang chu"/>
    <w:basedOn w:val="Normal"/>
    <w:link w:val="ListParagraphChar"/>
    <w:uiPriority w:val="34"/>
    <w:qFormat/>
    <w:rsid w:val="00C07781"/>
    <w:pPr>
      <w:ind w:left="720"/>
      <w:contextualSpacing/>
    </w:pPr>
  </w:style>
  <w:style w:type="character" w:customStyle="1" w:styleId="Heading3Char">
    <w:name w:val="Heading 3 Char"/>
    <w:aliases w:val="h3 Char,h31 Char,3 Char,l3 Char,Heading 3 Char Char Char,3 bullet Char,b Char,H3 Char,Heading 3 hidden Char,2h Char,h32 Char,Section Char,Heading 2.3 Char,(Alt+3) Char,1.2.3. Char,alltoc Char,Titles Char,(Alt+3)1 Char,(Alt+3)2 Char"/>
    <w:basedOn w:val="DefaultParagraphFont"/>
    <w:link w:val="Heading3"/>
    <w:rsid w:val="00B547C7"/>
    <w:rPr>
      <w:rFonts w:ascii="Times New Roman" w:eastAsiaTheme="majorEastAsia" w:hAnsi="Times New Roman" w:cstheme="majorBidi"/>
      <w:b/>
      <w:i/>
      <w:sz w:val="28"/>
      <w:szCs w:val="24"/>
    </w:rPr>
  </w:style>
  <w:style w:type="character" w:customStyle="1" w:styleId="fontstyle01">
    <w:name w:val="fontstyle01"/>
    <w:rsid w:val="00701476"/>
    <w:rPr>
      <w:rFonts w:ascii="TimesNewRomanPSMT" w:hAnsi="TimesNewRomanPSMT" w:hint="default"/>
      <w:b w:val="0"/>
      <w:bCs w:val="0"/>
      <w:i w:val="0"/>
      <w:iCs w:val="0"/>
      <w:color w:val="000000"/>
      <w:sz w:val="28"/>
      <w:szCs w:val="28"/>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t,f"/>
    <w:basedOn w:val="Normal"/>
    <w:link w:val="FootnoteTextChar"/>
    <w:uiPriority w:val="99"/>
    <w:unhideWhenUsed/>
    <w:qFormat/>
    <w:rsid w:val="00172E2E"/>
    <w:pPr>
      <w:spacing w:line="240" w:lineRule="auto"/>
    </w:pPr>
    <w:rPr>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ft Char,f Char"/>
    <w:basedOn w:val="DefaultParagraphFont"/>
    <w:link w:val="FootnoteText"/>
    <w:uiPriority w:val="99"/>
    <w:qFormat/>
    <w:rsid w:val="00172E2E"/>
    <w:rPr>
      <w:rFonts w:ascii="Times New Roman" w:hAnsi="Times New Roman"/>
      <w:sz w:val="20"/>
      <w:szCs w:val="20"/>
    </w:rPr>
  </w:style>
  <w:style w:type="character" w:styleId="FootnoteReference">
    <w:name w:val="footnote reference"/>
    <w:aliases w:val="Footnote,Footnote text,ftref,16 Point,Superscript 6 Point,Superscript 6 Point + 11 pt,(NECG) Footnote Reference,Fußnotenzeichen DISS,fr,Footnote Ref in FtNote,BVI fnr,E FNZ,-E Fußnotenzeichen,Footnote#,Ref,de nota al pie,10 pt,Black,R"/>
    <w:basedOn w:val="DefaultParagraphFont"/>
    <w:link w:val="4GCharCharChar"/>
    <w:uiPriority w:val="99"/>
    <w:unhideWhenUsed/>
    <w:qFormat/>
    <w:rsid w:val="00172E2E"/>
    <w:rPr>
      <w:vertAlign w:val="superscript"/>
    </w:rPr>
  </w:style>
  <w:style w:type="character" w:customStyle="1" w:styleId="Heading6Char">
    <w:name w:val="Heading 6 Char"/>
    <w:aliases w:val="Heading 6(unused) Char,Heading 6 Char Char Char1,Heading 6 Char Char Char Char,cnp Char,Caption number (page-wide) Char,Head... Char,Heading 6 Char Char Char + 13... Char,L6 Char,H6 Char,Heading6 Char,Heading61 Char,Heading62 Char,6 Char"/>
    <w:basedOn w:val="DefaultParagraphFont"/>
    <w:link w:val="Heading6"/>
    <w:uiPriority w:val="9"/>
    <w:rsid w:val="007317F6"/>
    <w:rPr>
      <w:rFonts w:asciiTheme="majorHAnsi" w:eastAsiaTheme="majorEastAsia" w:hAnsiTheme="majorHAnsi" w:cstheme="majorBidi"/>
      <w:color w:val="1F3763" w:themeColor="accent1" w:themeShade="7F"/>
      <w:sz w:val="28"/>
      <w:lang w:val="vi-VN"/>
    </w:rPr>
  </w:style>
  <w:style w:type="character" w:customStyle="1" w:styleId="Heading7Char">
    <w:name w:val="Heading 7 Char"/>
    <w:basedOn w:val="DefaultParagraphFont"/>
    <w:link w:val="Heading7"/>
    <w:uiPriority w:val="9"/>
    <w:semiHidden/>
    <w:rsid w:val="007317F6"/>
    <w:rPr>
      <w:rFonts w:asciiTheme="majorHAnsi" w:eastAsiaTheme="majorEastAsia" w:hAnsiTheme="majorHAnsi" w:cstheme="majorBidi"/>
      <w:i/>
      <w:iCs/>
      <w:color w:val="1F3763" w:themeColor="accent1" w:themeShade="7F"/>
      <w:sz w:val="28"/>
      <w:lang w:val="vi-VN"/>
    </w:rPr>
  </w:style>
  <w:style w:type="character" w:customStyle="1" w:styleId="Heading8Char">
    <w:name w:val="Heading 8 Char"/>
    <w:basedOn w:val="DefaultParagraphFont"/>
    <w:link w:val="Heading8"/>
    <w:uiPriority w:val="9"/>
    <w:semiHidden/>
    <w:rsid w:val="007317F6"/>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7317F6"/>
    <w:rPr>
      <w:rFonts w:asciiTheme="majorHAnsi" w:eastAsiaTheme="majorEastAsia" w:hAnsiTheme="majorHAnsi" w:cstheme="majorBidi"/>
      <w:i/>
      <w:iCs/>
      <w:color w:val="272727" w:themeColor="text1" w:themeTint="D8"/>
      <w:sz w:val="21"/>
      <w:szCs w:val="21"/>
      <w:lang w:val="vi-VN"/>
    </w:rPr>
  </w:style>
  <w:style w:type="paragraph" w:styleId="Header">
    <w:name w:val="header"/>
    <w:basedOn w:val="Normal"/>
    <w:link w:val="HeaderChar"/>
    <w:uiPriority w:val="99"/>
    <w:unhideWhenUsed/>
    <w:rsid w:val="00F65806"/>
    <w:pPr>
      <w:tabs>
        <w:tab w:val="center" w:pos="4680"/>
        <w:tab w:val="right" w:pos="9360"/>
      </w:tabs>
      <w:spacing w:line="240" w:lineRule="auto"/>
    </w:pPr>
  </w:style>
  <w:style w:type="character" w:customStyle="1" w:styleId="HeaderChar">
    <w:name w:val="Header Char"/>
    <w:basedOn w:val="DefaultParagraphFont"/>
    <w:link w:val="Header"/>
    <w:uiPriority w:val="99"/>
    <w:rsid w:val="00F65806"/>
    <w:rPr>
      <w:rFonts w:ascii="Times New Roman" w:hAnsi="Times New Roman"/>
      <w:sz w:val="28"/>
    </w:rPr>
  </w:style>
  <w:style w:type="paragraph" w:styleId="Footer">
    <w:name w:val="footer"/>
    <w:basedOn w:val="Normal"/>
    <w:link w:val="FooterChar"/>
    <w:uiPriority w:val="99"/>
    <w:unhideWhenUsed/>
    <w:rsid w:val="00F65806"/>
    <w:pPr>
      <w:tabs>
        <w:tab w:val="center" w:pos="4680"/>
        <w:tab w:val="right" w:pos="9360"/>
      </w:tabs>
      <w:spacing w:line="240" w:lineRule="auto"/>
    </w:pPr>
  </w:style>
  <w:style w:type="character" w:customStyle="1" w:styleId="FooterChar">
    <w:name w:val="Footer Char"/>
    <w:basedOn w:val="DefaultParagraphFont"/>
    <w:link w:val="Footer"/>
    <w:uiPriority w:val="99"/>
    <w:rsid w:val="00F65806"/>
    <w:rPr>
      <w:rFonts w:ascii="Times New Roman" w:hAnsi="Times New Roman"/>
      <w:sz w:val="28"/>
    </w:rPr>
  </w:style>
  <w:style w:type="character" w:customStyle="1" w:styleId="Heading5Char">
    <w:name w:val="Heading 5 Char"/>
    <w:aliases w:val="Heading 5(unused) Char,Heading 5(unused)1 Char,h5 Char,mh2 Char,Module heading 2 Char,Numbered Sub-list Char,heading 5 Char,H5 Char,New Char,Heading51 Char,Heading52 Char,Heading511 Char,Heading53 Char,Heading512 Char,H5-Heading 5 Char"/>
    <w:basedOn w:val="DefaultParagraphFont"/>
    <w:link w:val="Heading5"/>
    <w:uiPriority w:val="9"/>
    <w:rsid w:val="003275C2"/>
    <w:rPr>
      <w:rFonts w:ascii="Times New Roman" w:eastAsiaTheme="majorEastAsia" w:hAnsi="Times New Roman" w:cstheme="majorBidi"/>
      <w:i/>
      <w:sz w:val="28"/>
    </w:rPr>
  </w:style>
  <w:style w:type="character" w:customStyle="1" w:styleId="xsptextcomputedfield">
    <w:name w:val="xsptextcomputedfield"/>
    <w:basedOn w:val="DefaultParagraphFont"/>
    <w:rsid w:val="00C41417"/>
  </w:style>
  <w:style w:type="character" w:customStyle="1" w:styleId="ListParagraphChar">
    <w:name w:val="List Paragraph Char"/>
    <w:aliases w:val="List Paragraph 1 Char,List Paragraph1 Char,Numbered Paragraph Char,References Char,List Paragraph (numbered (a)) Char,Bullets Char,IBL List Paragraph Char,List Paragraph nowy Char,Numbered List Paragraph Char,ANNEX Char,Normal 2 Char"/>
    <w:link w:val="ListParagraph"/>
    <w:uiPriority w:val="34"/>
    <w:qFormat/>
    <w:locked/>
    <w:rsid w:val="00A514FE"/>
    <w:rPr>
      <w:rFonts w:ascii="Times New Roman" w:hAnsi="Times New Roman"/>
      <w:sz w:val="28"/>
    </w:rPr>
  </w:style>
  <w:style w:type="paragraph" w:customStyle="1" w:styleId="AnormalBullet6">
    <w:name w:val="A_normal_Bullet 6"/>
    <w:basedOn w:val="Normal"/>
    <w:qFormat/>
    <w:rsid w:val="00910615"/>
    <w:pPr>
      <w:numPr>
        <w:ilvl w:val="7"/>
        <w:numId w:val="2"/>
      </w:numPr>
      <w:spacing w:before="120" w:after="120" w:line="360" w:lineRule="exact"/>
    </w:pPr>
    <w:rPr>
      <w:rFonts w:eastAsia="Times New Roman" w:cs="Times New Roman"/>
      <w:sz w:val="26"/>
      <w:szCs w:val="26"/>
      <w:lang w:val="en-AU"/>
    </w:rPr>
  </w:style>
  <w:style w:type="paragraph" w:customStyle="1" w:styleId="ANormalBullet2">
    <w:name w:val="A_Normal_Bullet 2"/>
    <w:basedOn w:val="Normal"/>
    <w:qFormat/>
    <w:rsid w:val="00910615"/>
    <w:pPr>
      <w:numPr>
        <w:ilvl w:val="3"/>
        <w:numId w:val="2"/>
      </w:numPr>
      <w:spacing w:before="120" w:after="120" w:line="360" w:lineRule="exact"/>
    </w:pPr>
    <w:rPr>
      <w:rFonts w:eastAsia="Times New Roman" w:cs="Times New Roman"/>
      <w:sz w:val="26"/>
      <w:szCs w:val="26"/>
      <w:lang w:val="en-AU"/>
    </w:rPr>
  </w:style>
  <w:style w:type="paragraph" w:customStyle="1" w:styleId="ANormalBullet0">
    <w:name w:val="A_Normal_Bullet 0"/>
    <w:basedOn w:val="Normal"/>
    <w:qFormat/>
    <w:rsid w:val="00910615"/>
    <w:pPr>
      <w:numPr>
        <w:ilvl w:val="1"/>
        <w:numId w:val="2"/>
      </w:numPr>
      <w:spacing w:before="120" w:after="120" w:line="360" w:lineRule="exact"/>
    </w:pPr>
    <w:rPr>
      <w:rFonts w:eastAsia="Times New Roman" w:cs="Times New Roman"/>
      <w:sz w:val="26"/>
      <w:szCs w:val="26"/>
      <w:lang w:val="en-AU" w:eastAsia="ja-JP"/>
    </w:rPr>
  </w:style>
  <w:style w:type="paragraph" w:customStyle="1" w:styleId="ANormalBullet1">
    <w:name w:val="A_Normal_Bullet 1"/>
    <w:basedOn w:val="Normal"/>
    <w:qFormat/>
    <w:rsid w:val="00910615"/>
    <w:pPr>
      <w:numPr>
        <w:ilvl w:val="2"/>
        <w:numId w:val="2"/>
      </w:numPr>
      <w:spacing w:before="120" w:after="120" w:line="360" w:lineRule="exact"/>
    </w:pPr>
    <w:rPr>
      <w:rFonts w:eastAsia="Times New Roman" w:cs="Times New Roman"/>
      <w:sz w:val="26"/>
      <w:szCs w:val="26"/>
      <w:lang w:val="vi-VN"/>
    </w:rPr>
  </w:style>
  <w:style w:type="paragraph" w:customStyle="1" w:styleId="ANormalBullet3">
    <w:name w:val="A_Normal_Bullet 3"/>
    <w:basedOn w:val="Normal"/>
    <w:qFormat/>
    <w:rsid w:val="00910615"/>
    <w:pPr>
      <w:numPr>
        <w:ilvl w:val="4"/>
        <w:numId w:val="2"/>
      </w:numPr>
      <w:spacing w:before="120" w:after="120" w:line="360" w:lineRule="exact"/>
    </w:pPr>
    <w:rPr>
      <w:rFonts w:eastAsia="Times New Roman" w:cs="Times New Roman"/>
      <w:sz w:val="26"/>
      <w:szCs w:val="26"/>
      <w:lang w:val="en-AU"/>
    </w:rPr>
  </w:style>
  <w:style w:type="paragraph" w:customStyle="1" w:styleId="ANormalBullet4">
    <w:name w:val="A_Normal_Bullet 4"/>
    <w:basedOn w:val="Normal"/>
    <w:qFormat/>
    <w:rsid w:val="00910615"/>
    <w:pPr>
      <w:numPr>
        <w:ilvl w:val="5"/>
        <w:numId w:val="2"/>
      </w:numPr>
      <w:spacing w:before="120" w:after="120" w:line="360" w:lineRule="exact"/>
    </w:pPr>
    <w:rPr>
      <w:rFonts w:eastAsia="Times New Roman" w:cs="Times New Roman"/>
      <w:sz w:val="26"/>
      <w:szCs w:val="26"/>
      <w:lang w:val="en-AU"/>
    </w:rPr>
  </w:style>
  <w:style w:type="paragraph" w:customStyle="1" w:styleId="ANormalBullet5">
    <w:name w:val="A_Normal_Bullet 5"/>
    <w:basedOn w:val="Normal"/>
    <w:qFormat/>
    <w:rsid w:val="00910615"/>
    <w:pPr>
      <w:numPr>
        <w:ilvl w:val="6"/>
        <w:numId w:val="2"/>
      </w:numPr>
      <w:spacing w:before="120" w:after="120" w:line="360" w:lineRule="exact"/>
    </w:pPr>
    <w:rPr>
      <w:rFonts w:eastAsia="Times New Roman" w:cs="Times New Roman"/>
      <w:sz w:val="26"/>
      <w:szCs w:val="26"/>
      <w:lang w:val="en-AU"/>
    </w:rPr>
  </w:style>
  <w:style w:type="paragraph" w:customStyle="1" w:styleId="Default">
    <w:name w:val="Default"/>
    <w:rsid w:val="0091061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chudng">
    <w:name w:val="Gạch đầu dòng"/>
    <w:basedOn w:val="ListParagraph"/>
    <w:link w:val="GchudngChar"/>
    <w:autoRedefine/>
    <w:qFormat/>
    <w:rsid w:val="0030078E"/>
    <w:pPr>
      <w:tabs>
        <w:tab w:val="left" w:pos="709"/>
      </w:tabs>
      <w:autoSpaceDE w:val="0"/>
      <w:autoSpaceDN w:val="0"/>
      <w:adjustRightInd w:val="0"/>
      <w:spacing w:before="120" w:after="120" w:line="240" w:lineRule="auto"/>
      <w:ind w:left="0" w:firstLine="709"/>
      <w:contextualSpacing w:val="0"/>
    </w:pPr>
    <w:rPr>
      <w:rFonts w:eastAsia="Calibri" w:cs="Times New Roman"/>
      <w:bCs/>
      <w:spacing w:val="-4"/>
    </w:rPr>
  </w:style>
  <w:style w:type="character" w:customStyle="1" w:styleId="GchudngChar">
    <w:name w:val="Gạch đầu dòng Char"/>
    <w:link w:val="Gchudng"/>
    <w:rsid w:val="0030078E"/>
    <w:rPr>
      <w:rFonts w:ascii="Times New Roman" w:eastAsia="Calibri" w:hAnsi="Times New Roman" w:cs="Times New Roman"/>
      <w:bCs/>
      <w:spacing w:val="-4"/>
      <w:sz w:val="28"/>
    </w:rPr>
  </w:style>
  <w:style w:type="character" w:customStyle="1" w:styleId="uv3um">
    <w:name w:val="uv3um"/>
    <w:basedOn w:val="DefaultParagraphFont"/>
    <w:rsid w:val="00553DF1"/>
  </w:style>
  <w:style w:type="paragraph" w:customStyle="1" w:styleId="FISNormal">
    <w:name w:val="FIS_Normal"/>
    <w:qFormat/>
    <w:rsid w:val="00A91C16"/>
    <w:pPr>
      <w:keepLines/>
      <w:tabs>
        <w:tab w:val="left" w:pos="567"/>
        <w:tab w:val="left" w:pos="1134"/>
      </w:tabs>
      <w:spacing w:before="120" w:after="0" w:line="300" w:lineRule="auto"/>
      <w:ind w:left="567"/>
      <w:jc w:val="both"/>
    </w:pPr>
    <w:rPr>
      <w:rFonts w:ascii="Arial" w:eastAsia="Times New Roman" w:hAnsi="Arial" w:cs="Times New Roman"/>
      <w:szCs w:val="24"/>
    </w:rPr>
  </w:style>
  <w:style w:type="table" w:customStyle="1" w:styleId="TableGrid1">
    <w:name w:val="Table Grid1"/>
    <w:basedOn w:val="TableNormal"/>
    <w:next w:val="TableGrid"/>
    <w:uiPriority w:val="59"/>
    <w:rsid w:val="00A9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483"/>
    <w:pPr>
      <w:widowControl/>
      <w:spacing w:before="100" w:beforeAutospacing="1" w:after="100" w:afterAutospacing="1" w:line="240" w:lineRule="auto"/>
      <w:ind w:firstLine="0"/>
      <w:jc w:val="left"/>
    </w:pPr>
    <w:rPr>
      <w:rFonts w:eastAsia="Times New Roman" w:cs="Times New Roman"/>
      <w:sz w:val="24"/>
      <w:szCs w:val="24"/>
    </w:rPr>
  </w:style>
  <w:style w:type="character" w:styleId="Hyperlink">
    <w:name w:val="Hyperlink"/>
    <w:basedOn w:val="DefaultParagraphFont"/>
    <w:uiPriority w:val="99"/>
    <w:unhideWhenUsed/>
    <w:rsid w:val="00854483"/>
    <w:rPr>
      <w:color w:val="0000FF"/>
      <w:u w:val="single"/>
    </w:rPr>
  </w:style>
  <w:style w:type="paragraph" w:styleId="TOCHeading">
    <w:name w:val="TOC Heading"/>
    <w:basedOn w:val="Heading1"/>
    <w:next w:val="Normal"/>
    <w:uiPriority w:val="39"/>
    <w:unhideWhenUsed/>
    <w:qFormat/>
    <w:rsid w:val="00522948"/>
    <w:pPr>
      <w:widowControl/>
      <w:numPr>
        <w:numId w:val="0"/>
      </w:numPr>
      <w:spacing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522948"/>
    <w:pPr>
      <w:spacing w:after="100"/>
    </w:pPr>
  </w:style>
  <w:style w:type="paragraph" w:styleId="TOC2">
    <w:name w:val="toc 2"/>
    <w:basedOn w:val="Normal"/>
    <w:next w:val="Normal"/>
    <w:autoRedefine/>
    <w:uiPriority w:val="39"/>
    <w:unhideWhenUsed/>
    <w:rsid w:val="00522948"/>
    <w:pPr>
      <w:spacing w:after="100"/>
      <w:ind w:left="280"/>
    </w:pPr>
  </w:style>
  <w:style w:type="paragraph" w:styleId="TOC3">
    <w:name w:val="toc 3"/>
    <w:basedOn w:val="Normal"/>
    <w:next w:val="Normal"/>
    <w:autoRedefine/>
    <w:uiPriority w:val="39"/>
    <w:unhideWhenUsed/>
    <w:rsid w:val="00522948"/>
    <w:pPr>
      <w:spacing w:after="100"/>
      <w:ind w:left="560"/>
    </w:pPr>
  </w:style>
  <w:style w:type="paragraph" w:styleId="BodyText">
    <w:name w:val="Body Text"/>
    <w:basedOn w:val="Normal"/>
    <w:link w:val="BodyTextChar"/>
    <w:rsid w:val="001D3277"/>
    <w:pPr>
      <w:widowControl/>
      <w:spacing w:before="0" w:after="0" w:line="240" w:lineRule="auto"/>
      <w:ind w:firstLine="0"/>
    </w:pPr>
    <w:rPr>
      <w:rFonts w:ascii="Courier New" w:eastAsia="Courier New" w:hAnsi="Courier New" w:cs="Courier New"/>
      <w:szCs w:val="24"/>
    </w:rPr>
  </w:style>
  <w:style w:type="character" w:customStyle="1" w:styleId="BodyTextChar">
    <w:name w:val="Body Text Char"/>
    <w:basedOn w:val="DefaultParagraphFont"/>
    <w:link w:val="BodyText"/>
    <w:rsid w:val="001D3277"/>
    <w:rPr>
      <w:rFonts w:ascii="Courier New" w:eastAsia="Courier New" w:hAnsi="Courier New" w:cs="Courier New"/>
      <w:sz w:val="28"/>
      <w:szCs w:val="24"/>
    </w:rPr>
  </w:style>
  <w:style w:type="paragraph" w:styleId="BalloonText">
    <w:name w:val="Balloon Text"/>
    <w:basedOn w:val="Normal"/>
    <w:link w:val="BalloonTextChar"/>
    <w:rsid w:val="001D3277"/>
    <w:pPr>
      <w:widowControl/>
      <w:spacing w:before="0" w:after="0" w:line="240" w:lineRule="auto"/>
      <w:ind w:firstLine="0"/>
      <w:jc w:val="left"/>
    </w:pPr>
    <w:rPr>
      <w:rFonts w:ascii="Wingdings" w:eastAsia="Courier New" w:hAnsi="Wingdings" w:cs="Wingdings"/>
      <w:sz w:val="16"/>
      <w:szCs w:val="16"/>
    </w:rPr>
  </w:style>
  <w:style w:type="character" w:customStyle="1" w:styleId="BalloonTextChar">
    <w:name w:val="Balloon Text Char"/>
    <w:basedOn w:val="DefaultParagraphFont"/>
    <w:link w:val="BalloonText"/>
    <w:rsid w:val="001D3277"/>
    <w:rPr>
      <w:rFonts w:ascii="Wingdings" w:eastAsia="Courier New" w:hAnsi="Wingdings" w:cs="Wingdings"/>
      <w:sz w:val="16"/>
      <w:szCs w:val="16"/>
    </w:rPr>
  </w:style>
  <w:style w:type="character" w:styleId="PageNumber">
    <w:name w:val="page number"/>
    <w:basedOn w:val="DefaultParagraphFont"/>
    <w:rsid w:val="001D3277"/>
  </w:style>
  <w:style w:type="table" w:customStyle="1" w:styleId="TableGrid0">
    <w:name w:val="TableGrid"/>
    <w:rsid w:val="001D3277"/>
    <w:pPr>
      <w:spacing w:after="0" w:line="240" w:lineRule="auto"/>
    </w:pPr>
    <w:rPr>
      <w:rFonts w:ascii="Arial" w:eastAsia="Courier New" w:hAnsi="Arial" w:cs="Courier New"/>
    </w:rPr>
    <w:tblPr>
      <w:tblCellMar>
        <w:top w:w="0" w:type="dxa"/>
        <w:left w:w="0" w:type="dxa"/>
        <w:bottom w:w="0" w:type="dxa"/>
        <w:right w:w="0" w:type="dxa"/>
      </w:tblCellMar>
    </w:tblPr>
  </w:style>
  <w:style w:type="character" w:styleId="CommentReference">
    <w:name w:val="annotation reference"/>
    <w:rsid w:val="001D3277"/>
    <w:rPr>
      <w:sz w:val="16"/>
      <w:szCs w:val="16"/>
    </w:rPr>
  </w:style>
  <w:style w:type="paragraph" w:styleId="CommentText">
    <w:name w:val="annotation text"/>
    <w:basedOn w:val="Normal"/>
    <w:link w:val="CommentTextChar"/>
    <w:rsid w:val="001D3277"/>
    <w:pPr>
      <w:widowControl/>
      <w:spacing w:before="0" w:after="0" w:line="240" w:lineRule="auto"/>
      <w:ind w:firstLine="0"/>
      <w:jc w:val="left"/>
    </w:pPr>
    <w:rPr>
      <w:rFonts w:ascii="Courier New" w:eastAsia="Courier New" w:hAnsi="Courier New" w:cs="Courier New"/>
      <w:sz w:val="20"/>
      <w:szCs w:val="20"/>
    </w:rPr>
  </w:style>
  <w:style w:type="character" w:customStyle="1" w:styleId="CommentTextChar">
    <w:name w:val="Comment Text Char"/>
    <w:basedOn w:val="DefaultParagraphFont"/>
    <w:link w:val="CommentText"/>
    <w:rsid w:val="001D3277"/>
    <w:rPr>
      <w:rFonts w:ascii="Courier New" w:eastAsia="Courier New" w:hAnsi="Courier New" w:cs="Courier New"/>
      <w:sz w:val="20"/>
      <w:szCs w:val="20"/>
    </w:rPr>
  </w:style>
  <w:style w:type="character" w:styleId="FollowedHyperlink">
    <w:name w:val="FollowedHyperlink"/>
    <w:uiPriority w:val="99"/>
    <w:unhideWhenUsed/>
    <w:rsid w:val="001D3277"/>
    <w:rPr>
      <w:color w:val="954F72"/>
      <w:u w:val="single"/>
    </w:rPr>
  </w:style>
  <w:style w:type="paragraph" w:customStyle="1" w:styleId="msonormal0">
    <w:name w:val="msonormal"/>
    <w:basedOn w:val="Normal"/>
    <w:rsid w:val="001D3277"/>
    <w:pPr>
      <w:widowControl/>
      <w:spacing w:before="100" w:beforeAutospacing="1" w:after="100" w:afterAutospacing="1" w:line="240" w:lineRule="auto"/>
      <w:ind w:firstLine="0"/>
      <w:jc w:val="left"/>
    </w:pPr>
    <w:rPr>
      <w:rFonts w:eastAsia="Times New Roman" w:cs="Times New Roman"/>
      <w:sz w:val="24"/>
      <w:szCs w:val="24"/>
    </w:rPr>
  </w:style>
  <w:style w:type="paragraph" w:customStyle="1" w:styleId="xl79">
    <w:name w:val="xl79"/>
    <w:basedOn w:val="Normal"/>
    <w:rsid w:val="001D3277"/>
    <w:pPr>
      <w:widowControl/>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0">
    <w:name w:val="xl80"/>
    <w:basedOn w:val="Normal"/>
    <w:rsid w:val="001D3277"/>
    <w:pPr>
      <w:widowControl/>
      <w:spacing w:before="100" w:beforeAutospacing="1" w:after="100" w:afterAutospacing="1" w:line="240" w:lineRule="auto"/>
      <w:ind w:firstLine="0"/>
      <w:jc w:val="left"/>
    </w:pPr>
    <w:rPr>
      <w:rFonts w:eastAsia="Times New Roman" w:cs="Times New Roman"/>
      <w:sz w:val="20"/>
      <w:szCs w:val="20"/>
    </w:rPr>
  </w:style>
  <w:style w:type="paragraph" w:customStyle="1" w:styleId="xl81">
    <w:name w:val="xl81"/>
    <w:basedOn w:val="Normal"/>
    <w:rsid w:val="001D3277"/>
    <w:pPr>
      <w:widowControl/>
      <w:spacing w:before="100" w:beforeAutospacing="1" w:after="100" w:afterAutospacing="1" w:line="240" w:lineRule="auto"/>
      <w:ind w:firstLine="0"/>
      <w:jc w:val="center"/>
      <w:textAlignment w:val="center"/>
    </w:pPr>
    <w:rPr>
      <w:rFonts w:eastAsia="Times New Roman" w:cs="Times New Roman"/>
      <w:i/>
      <w:iCs/>
      <w:sz w:val="20"/>
      <w:szCs w:val="20"/>
    </w:rPr>
  </w:style>
  <w:style w:type="paragraph" w:customStyle="1" w:styleId="xl82">
    <w:name w:val="xl82"/>
    <w:basedOn w:val="Normal"/>
    <w:rsid w:val="001D3277"/>
    <w:pPr>
      <w:widowControl/>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83">
    <w:name w:val="xl83"/>
    <w:basedOn w:val="Normal"/>
    <w:rsid w:val="001D3277"/>
    <w:pPr>
      <w:widowControl/>
      <w:spacing w:before="100" w:beforeAutospacing="1" w:after="100" w:afterAutospacing="1" w:line="240" w:lineRule="auto"/>
      <w:ind w:firstLine="0"/>
      <w:jc w:val="center"/>
    </w:pPr>
    <w:rPr>
      <w:rFonts w:eastAsia="Times New Roman" w:cs="Times New Roman"/>
      <w:sz w:val="20"/>
      <w:szCs w:val="20"/>
    </w:rPr>
  </w:style>
  <w:style w:type="paragraph" w:customStyle="1" w:styleId="xl84">
    <w:name w:val="xl84"/>
    <w:basedOn w:val="Normal"/>
    <w:rsid w:val="001D3277"/>
    <w:pPr>
      <w:widowControl/>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85">
    <w:name w:val="xl85"/>
    <w:basedOn w:val="Normal"/>
    <w:rsid w:val="001D3277"/>
    <w:pPr>
      <w:widowControl/>
      <w:spacing w:before="100" w:beforeAutospacing="1" w:after="100" w:afterAutospacing="1" w:line="240" w:lineRule="auto"/>
      <w:ind w:firstLine="0"/>
      <w:jc w:val="left"/>
    </w:pPr>
    <w:rPr>
      <w:rFonts w:eastAsia="Times New Roman" w:cs="Times New Roman"/>
      <w:sz w:val="20"/>
      <w:szCs w:val="20"/>
    </w:rPr>
  </w:style>
  <w:style w:type="paragraph" w:customStyle="1" w:styleId="xl86">
    <w:name w:val="xl86"/>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7">
    <w:name w:val="xl87"/>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8">
    <w:name w:val="xl88"/>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9">
    <w:name w:val="xl89"/>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rPr>
  </w:style>
  <w:style w:type="paragraph" w:customStyle="1" w:styleId="xl90">
    <w:name w:val="xl90"/>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91">
    <w:name w:val="xl91"/>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92">
    <w:name w:val="xl92"/>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93">
    <w:name w:val="xl93"/>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94">
    <w:name w:val="xl94"/>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95">
    <w:name w:val="xl95"/>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6">
    <w:name w:val="xl96"/>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7">
    <w:name w:val="xl97"/>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8">
    <w:name w:val="xl98"/>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9">
    <w:name w:val="xl99"/>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100">
    <w:name w:val="xl100"/>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101">
    <w:name w:val="xl101"/>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2">
    <w:name w:val="xl102"/>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3">
    <w:name w:val="xl103"/>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rPr>
  </w:style>
  <w:style w:type="paragraph" w:customStyle="1" w:styleId="xl104">
    <w:name w:val="xl104"/>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105">
    <w:name w:val="xl105"/>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6">
    <w:name w:val="xl106"/>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7">
    <w:name w:val="xl107"/>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8">
    <w:name w:val="xl108"/>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9">
    <w:name w:val="xl109"/>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10">
    <w:name w:val="xl110"/>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11">
    <w:name w:val="xl111"/>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12">
    <w:name w:val="xl112"/>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13">
    <w:name w:val="xl113"/>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114">
    <w:name w:val="xl114"/>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115">
    <w:name w:val="xl115"/>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rPr>
  </w:style>
  <w:style w:type="paragraph" w:customStyle="1" w:styleId="font5">
    <w:name w:val="font5"/>
    <w:basedOn w:val="Normal"/>
    <w:rsid w:val="001D3277"/>
    <w:pPr>
      <w:widowControl/>
      <w:spacing w:before="100" w:beforeAutospacing="1" w:after="100" w:afterAutospacing="1" w:line="240" w:lineRule="auto"/>
      <w:ind w:firstLine="0"/>
      <w:jc w:val="left"/>
    </w:pPr>
    <w:rPr>
      <w:rFonts w:ascii="Tahoma" w:eastAsia="Times New Roman" w:hAnsi="Tahoma" w:cs="Tahoma"/>
      <w:b/>
      <w:bCs/>
      <w:color w:val="000000"/>
      <w:sz w:val="18"/>
      <w:szCs w:val="18"/>
    </w:rPr>
  </w:style>
  <w:style w:type="paragraph" w:customStyle="1" w:styleId="font6">
    <w:name w:val="font6"/>
    <w:basedOn w:val="Normal"/>
    <w:rsid w:val="001D3277"/>
    <w:pPr>
      <w:widowControl/>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xl116">
    <w:name w:val="xl116"/>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17">
    <w:name w:val="xl117"/>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18">
    <w:name w:val="xl118"/>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19">
    <w:name w:val="xl119"/>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20">
    <w:name w:val="xl120"/>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21">
    <w:name w:val="xl121"/>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22">
    <w:name w:val="xl122"/>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23">
    <w:name w:val="xl123"/>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24">
    <w:name w:val="xl124"/>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25">
    <w:name w:val="xl125"/>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26">
    <w:name w:val="xl126"/>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szCs w:val="24"/>
    </w:rPr>
  </w:style>
  <w:style w:type="paragraph" w:customStyle="1" w:styleId="xl127">
    <w:name w:val="xl127"/>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6"/>
      <w:szCs w:val="26"/>
    </w:rPr>
  </w:style>
  <w:style w:type="paragraph" w:customStyle="1" w:styleId="xl128">
    <w:name w:val="xl128"/>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szCs w:val="24"/>
    </w:rPr>
  </w:style>
  <w:style w:type="paragraph" w:customStyle="1" w:styleId="xl129">
    <w:name w:val="xl129"/>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6"/>
      <w:szCs w:val="26"/>
    </w:rPr>
  </w:style>
  <w:style w:type="paragraph" w:customStyle="1" w:styleId="xl130">
    <w:name w:val="xl130"/>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6"/>
      <w:szCs w:val="26"/>
    </w:rPr>
  </w:style>
  <w:style w:type="paragraph" w:customStyle="1" w:styleId="xl131">
    <w:name w:val="xl131"/>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32">
    <w:name w:val="xl132"/>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0"/>
      <w:szCs w:val="20"/>
    </w:rPr>
  </w:style>
  <w:style w:type="paragraph" w:customStyle="1" w:styleId="xl133">
    <w:name w:val="xl133"/>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34">
    <w:name w:val="xl134"/>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cs="Times New Roman"/>
      <w:sz w:val="24"/>
      <w:szCs w:val="24"/>
    </w:rPr>
  </w:style>
  <w:style w:type="paragraph" w:customStyle="1" w:styleId="xl135">
    <w:name w:val="xl135"/>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36">
    <w:name w:val="xl136"/>
    <w:basedOn w:val="Normal"/>
    <w:rsid w:val="001D3277"/>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37">
    <w:name w:val="xl137"/>
    <w:basedOn w:val="Normal"/>
    <w:rsid w:val="001D3277"/>
    <w:pPr>
      <w:widowControl/>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38">
    <w:name w:val="xl138"/>
    <w:basedOn w:val="Normal"/>
    <w:rsid w:val="001D3277"/>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39">
    <w:name w:val="xl139"/>
    <w:basedOn w:val="Normal"/>
    <w:rsid w:val="001D3277"/>
    <w:pPr>
      <w:widowControl/>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0">
    <w:name w:val="xl140"/>
    <w:basedOn w:val="Normal"/>
    <w:rsid w:val="001D3277"/>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41">
    <w:name w:val="xl141"/>
    <w:basedOn w:val="Normal"/>
    <w:rsid w:val="001D3277"/>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42">
    <w:name w:val="xl142"/>
    <w:basedOn w:val="Normal"/>
    <w:rsid w:val="001D3277"/>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pPr>
    <w:rPr>
      <w:rFonts w:eastAsia="Times New Roman" w:cs="Times New Roman"/>
      <w:sz w:val="24"/>
      <w:szCs w:val="24"/>
    </w:rPr>
  </w:style>
  <w:style w:type="paragraph" w:customStyle="1" w:styleId="xl143">
    <w:name w:val="xl143"/>
    <w:basedOn w:val="Normal"/>
    <w:rsid w:val="001D3277"/>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44">
    <w:name w:val="xl144"/>
    <w:basedOn w:val="Normal"/>
    <w:rsid w:val="001D3277"/>
    <w:pPr>
      <w:widowControl/>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45">
    <w:name w:val="xl145"/>
    <w:basedOn w:val="Normal"/>
    <w:rsid w:val="001D3277"/>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6">
    <w:name w:val="xl146"/>
    <w:basedOn w:val="Normal"/>
    <w:rsid w:val="001D3277"/>
    <w:pPr>
      <w:widowControl/>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7">
    <w:name w:val="xl147"/>
    <w:basedOn w:val="Normal"/>
    <w:rsid w:val="001D3277"/>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48">
    <w:name w:val="xl148"/>
    <w:basedOn w:val="Normal"/>
    <w:rsid w:val="001D3277"/>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49">
    <w:name w:val="xl149"/>
    <w:basedOn w:val="Normal"/>
    <w:rsid w:val="001D3277"/>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cs="Times New Roman"/>
      <w:sz w:val="24"/>
      <w:szCs w:val="24"/>
    </w:rPr>
  </w:style>
  <w:style w:type="paragraph" w:customStyle="1" w:styleId="xl150">
    <w:name w:val="xl150"/>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i/>
      <w:iCs/>
      <w:sz w:val="24"/>
      <w:szCs w:val="24"/>
    </w:rPr>
  </w:style>
  <w:style w:type="paragraph" w:customStyle="1" w:styleId="xl151">
    <w:name w:val="xl151"/>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4"/>
      <w:szCs w:val="24"/>
    </w:rPr>
  </w:style>
  <w:style w:type="paragraph" w:customStyle="1" w:styleId="xl152">
    <w:name w:val="xl152"/>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53">
    <w:name w:val="xl153"/>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54">
    <w:name w:val="xl154"/>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55">
    <w:name w:val="xl155"/>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56">
    <w:name w:val="xl156"/>
    <w:basedOn w:val="Normal"/>
    <w:rsid w:val="001D3277"/>
    <w:pPr>
      <w:widowControl/>
      <w:shd w:val="clear" w:color="000000"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57">
    <w:name w:val="xl157"/>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58">
    <w:name w:val="xl158"/>
    <w:basedOn w:val="Normal"/>
    <w:rsid w:val="001D32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59">
    <w:name w:val="xl159"/>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60">
    <w:name w:val="xl160"/>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61">
    <w:name w:val="xl161"/>
    <w:basedOn w:val="Normal"/>
    <w:rsid w:val="001D327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62">
    <w:name w:val="xl162"/>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63">
    <w:name w:val="xl163"/>
    <w:basedOn w:val="Normal"/>
    <w:rsid w:val="001D3277"/>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4">
    <w:name w:val="xl164"/>
    <w:basedOn w:val="Normal"/>
    <w:rsid w:val="001D3277"/>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5">
    <w:name w:val="xl165"/>
    <w:basedOn w:val="Normal"/>
    <w:rsid w:val="001D3277"/>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6">
    <w:name w:val="xl166"/>
    <w:basedOn w:val="Normal"/>
    <w:rsid w:val="001D3277"/>
    <w:pPr>
      <w:widowControl/>
      <w:pBdr>
        <w:top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7">
    <w:name w:val="xl167"/>
    <w:basedOn w:val="Normal"/>
    <w:rsid w:val="001D3277"/>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8">
    <w:name w:val="xl168"/>
    <w:basedOn w:val="Normal"/>
    <w:rsid w:val="001D3277"/>
    <w:pPr>
      <w:widowControl/>
      <w:pBdr>
        <w:lef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9">
    <w:name w:val="xl169"/>
    <w:basedOn w:val="Normal"/>
    <w:rsid w:val="001D3277"/>
    <w:pPr>
      <w:widowControl/>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0">
    <w:name w:val="xl170"/>
    <w:basedOn w:val="Normal"/>
    <w:rsid w:val="001D3277"/>
    <w:pPr>
      <w:widowControl/>
      <w:pBdr>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1">
    <w:name w:val="xl171"/>
    <w:basedOn w:val="Normal"/>
    <w:rsid w:val="001D3277"/>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2">
    <w:name w:val="xl172"/>
    <w:basedOn w:val="Normal"/>
    <w:rsid w:val="001D3277"/>
    <w:pPr>
      <w:widowControl/>
      <w:pBdr>
        <w:bottom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3">
    <w:name w:val="xl173"/>
    <w:basedOn w:val="Normal"/>
    <w:rsid w:val="001D3277"/>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4">
    <w:name w:val="xl174"/>
    <w:basedOn w:val="Normal"/>
    <w:rsid w:val="001D3277"/>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5">
    <w:name w:val="xl175"/>
    <w:basedOn w:val="Normal"/>
    <w:rsid w:val="001D3277"/>
    <w:pPr>
      <w:widowControl/>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6">
    <w:name w:val="xl176"/>
    <w:basedOn w:val="Normal"/>
    <w:rsid w:val="001D3277"/>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TableParagraph">
    <w:name w:val="Table Paragraph"/>
    <w:basedOn w:val="Normal"/>
    <w:uiPriority w:val="1"/>
    <w:qFormat/>
    <w:rsid w:val="001D3277"/>
    <w:pPr>
      <w:autoSpaceDE w:val="0"/>
      <w:autoSpaceDN w:val="0"/>
      <w:spacing w:before="0" w:after="0" w:line="240" w:lineRule="auto"/>
      <w:ind w:firstLine="0"/>
      <w:jc w:val="left"/>
    </w:pPr>
    <w:rPr>
      <w:rFonts w:eastAsia="Times New Roman" w:cs="Times New Roman"/>
      <w:sz w:val="22"/>
      <w:lang w:val="vi"/>
    </w:rPr>
  </w:style>
  <w:style w:type="character" w:customStyle="1" w:styleId="5yl5">
    <w:name w:val="_5yl5"/>
    <w:rsid w:val="001D3277"/>
  </w:style>
  <w:style w:type="paragraph" w:styleId="CommentSubject">
    <w:name w:val="annotation subject"/>
    <w:basedOn w:val="CommentText"/>
    <w:next w:val="CommentText"/>
    <w:link w:val="CommentSubjectChar"/>
    <w:rsid w:val="001D3277"/>
    <w:rPr>
      <w:rFonts w:ascii="Times New Roman" w:eastAsia="Times New Roman" w:hAnsi="Times New Roman" w:cs="Times New Roman"/>
      <w:b/>
      <w:bCs/>
      <w:lang w:val="vi-VN"/>
    </w:rPr>
  </w:style>
  <w:style w:type="character" w:customStyle="1" w:styleId="CommentSubjectChar">
    <w:name w:val="Comment Subject Char"/>
    <w:basedOn w:val="CommentTextChar"/>
    <w:link w:val="CommentSubject"/>
    <w:rsid w:val="001D3277"/>
    <w:rPr>
      <w:rFonts w:ascii="Times New Roman" w:eastAsia="Times New Roman" w:hAnsi="Times New Roman" w:cs="Times New Roman"/>
      <w:b/>
      <w:bCs/>
      <w:sz w:val="20"/>
      <w:szCs w:val="20"/>
      <w:lang w:val="vi-VN"/>
    </w:rPr>
  </w:style>
  <w:style w:type="character" w:styleId="Strong">
    <w:name w:val="Strong"/>
    <w:uiPriority w:val="22"/>
    <w:qFormat/>
    <w:rsid w:val="001D3277"/>
    <w:rPr>
      <w:b/>
      <w:bCs/>
    </w:rPr>
  </w:style>
  <w:style w:type="character" w:customStyle="1" w:styleId="Vnbnnidung2">
    <w:name w:val="Văn bản nội dung (2)_"/>
    <w:basedOn w:val="DefaultParagraphFont"/>
    <w:link w:val="Vnbnnidung20"/>
    <w:rsid w:val="001D3277"/>
    <w:rPr>
      <w:sz w:val="26"/>
      <w:szCs w:val="26"/>
      <w:shd w:val="clear" w:color="auto" w:fill="FFFFFF"/>
    </w:rPr>
  </w:style>
  <w:style w:type="character" w:customStyle="1" w:styleId="Vnbnnidung212pt">
    <w:name w:val="Văn bản nội dung (2) + 12 pt"/>
    <w:aliases w:val="In đậm,Giãn cách 1 pt"/>
    <w:basedOn w:val="Vnbnnidung2"/>
    <w:rsid w:val="001D3277"/>
    <w:rPr>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1D3277"/>
    <w:pPr>
      <w:shd w:val="clear" w:color="auto" w:fill="FFFFFF"/>
      <w:spacing w:before="300" w:after="60" w:line="322" w:lineRule="exact"/>
    </w:pPr>
    <w:rPr>
      <w:rFonts w:asciiTheme="minorHAnsi" w:hAnsiTheme="minorHAnsi"/>
      <w:sz w:val="26"/>
      <w:szCs w:val="26"/>
    </w:rPr>
  </w:style>
  <w:style w:type="paragraph" w:styleId="Revision">
    <w:name w:val="Revision"/>
    <w:hidden/>
    <w:uiPriority w:val="99"/>
    <w:semiHidden/>
    <w:rsid w:val="001D3277"/>
    <w:pPr>
      <w:spacing w:after="0" w:line="240" w:lineRule="auto"/>
    </w:pPr>
    <w:rPr>
      <w:rFonts w:ascii="Times New Roman" w:eastAsia="Times New Roman" w:hAnsi="Times New Roman" w:cs="Times New Roman"/>
      <w:sz w:val="24"/>
      <w:szCs w:val="24"/>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1D3277"/>
    <w:pPr>
      <w:widowControl/>
      <w:spacing w:before="100" w:after="0" w:line="240" w:lineRule="exact"/>
      <w:ind w:firstLine="0"/>
      <w:jc w:val="left"/>
    </w:pPr>
    <w:rPr>
      <w:rFonts w:asciiTheme="minorHAnsi" w:hAnsiTheme="minorHAnsi"/>
      <w:sz w:val="22"/>
      <w:vertAlign w:val="superscript"/>
    </w:rPr>
  </w:style>
  <w:style w:type="paragraph" w:customStyle="1" w:styleId="xl63">
    <w:name w:val="xl63"/>
    <w:basedOn w:val="Normal"/>
    <w:rsid w:val="001D3277"/>
    <w:pPr>
      <w:widowControl/>
      <w:spacing w:before="100" w:beforeAutospacing="1" w:after="100" w:afterAutospacing="1" w:line="240" w:lineRule="auto"/>
      <w:ind w:firstLine="0"/>
      <w:jc w:val="left"/>
    </w:pPr>
    <w:rPr>
      <w:rFonts w:eastAsia="Times New Roman" w:cs="Times New Roman"/>
      <w:szCs w:val="28"/>
    </w:rPr>
  </w:style>
  <w:style w:type="paragraph" w:customStyle="1" w:styleId="xl64">
    <w:name w:val="xl64"/>
    <w:basedOn w:val="Normal"/>
    <w:rsid w:val="001D3277"/>
    <w:pPr>
      <w:widowControl/>
      <w:spacing w:before="100" w:beforeAutospacing="1" w:after="100" w:afterAutospacing="1" w:line="240" w:lineRule="auto"/>
      <w:ind w:firstLine="0"/>
      <w:jc w:val="left"/>
    </w:pPr>
    <w:rPr>
      <w:rFonts w:eastAsia="Times New Roman" w:cs="Times New Roman"/>
      <w:b/>
      <w:bCs/>
      <w:szCs w:val="28"/>
    </w:rPr>
  </w:style>
  <w:style w:type="paragraph" w:customStyle="1" w:styleId="xl65">
    <w:name w:val="xl65"/>
    <w:basedOn w:val="Normal"/>
    <w:rsid w:val="001D3277"/>
    <w:pPr>
      <w:widowControl/>
      <w:spacing w:before="100" w:beforeAutospacing="1" w:after="100" w:afterAutospacing="1" w:line="240" w:lineRule="auto"/>
      <w:ind w:firstLine="0"/>
      <w:jc w:val="center"/>
    </w:pPr>
    <w:rPr>
      <w:rFonts w:eastAsia="Times New Roman" w:cs="Times New Roman"/>
      <w:b/>
      <w:bCs/>
      <w:szCs w:val="28"/>
    </w:rPr>
  </w:style>
  <w:style w:type="paragraph" w:customStyle="1" w:styleId="xl66">
    <w:name w:val="xl66"/>
    <w:basedOn w:val="Normal"/>
    <w:rsid w:val="001D3277"/>
    <w:pPr>
      <w:widowControl/>
      <w:spacing w:before="100" w:beforeAutospacing="1" w:after="100" w:afterAutospacing="1" w:line="240" w:lineRule="auto"/>
      <w:ind w:firstLine="0"/>
      <w:jc w:val="left"/>
    </w:pPr>
    <w:rPr>
      <w:rFonts w:eastAsia="Times New Roman" w:cs="Times New Roman"/>
      <w:b/>
      <w:bCs/>
      <w:szCs w:val="28"/>
    </w:rPr>
  </w:style>
  <w:style w:type="paragraph" w:customStyle="1" w:styleId="xl67">
    <w:name w:val="xl67"/>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68">
    <w:name w:val="xl68"/>
    <w:basedOn w:val="Normal"/>
    <w:rsid w:val="001D3277"/>
    <w:pPr>
      <w:widowControl/>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69">
    <w:name w:val="xl69"/>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8"/>
    </w:rPr>
  </w:style>
  <w:style w:type="paragraph" w:customStyle="1" w:styleId="xl70">
    <w:name w:val="xl70"/>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8"/>
    </w:rPr>
  </w:style>
  <w:style w:type="paragraph" w:customStyle="1" w:styleId="xl71">
    <w:name w:val="xl71"/>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8"/>
    </w:rPr>
  </w:style>
  <w:style w:type="paragraph" w:customStyle="1" w:styleId="xl72">
    <w:name w:val="xl72"/>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73">
    <w:name w:val="xl73"/>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4">
    <w:name w:val="xl74"/>
    <w:basedOn w:val="Normal"/>
    <w:rsid w:val="001D327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69267">
      <w:bodyDiv w:val="1"/>
      <w:marLeft w:val="0"/>
      <w:marRight w:val="0"/>
      <w:marTop w:val="0"/>
      <w:marBottom w:val="0"/>
      <w:divBdr>
        <w:top w:val="none" w:sz="0" w:space="0" w:color="auto"/>
        <w:left w:val="none" w:sz="0" w:space="0" w:color="auto"/>
        <w:bottom w:val="none" w:sz="0" w:space="0" w:color="auto"/>
        <w:right w:val="none" w:sz="0" w:space="0" w:color="auto"/>
      </w:divBdr>
    </w:div>
    <w:div w:id="295188632">
      <w:bodyDiv w:val="1"/>
      <w:marLeft w:val="0"/>
      <w:marRight w:val="0"/>
      <w:marTop w:val="0"/>
      <w:marBottom w:val="0"/>
      <w:divBdr>
        <w:top w:val="none" w:sz="0" w:space="0" w:color="auto"/>
        <w:left w:val="none" w:sz="0" w:space="0" w:color="auto"/>
        <w:bottom w:val="none" w:sz="0" w:space="0" w:color="auto"/>
        <w:right w:val="none" w:sz="0" w:space="0" w:color="auto"/>
      </w:divBdr>
    </w:div>
    <w:div w:id="392703302">
      <w:bodyDiv w:val="1"/>
      <w:marLeft w:val="0"/>
      <w:marRight w:val="0"/>
      <w:marTop w:val="0"/>
      <w:marBottom w:val="0"/>
      <w:divBdr>
        <w:top w:val="none" w:sz="0" w:space="0" w:color="auto"/>
        <w:left w:val="none" w:sz="0" w:space="0" w:color="auto"/>
        <w:bottom w:val="none" w:sz="0" w:space="0" w:color="auto"/>
        <w:right w:val="none" w:sz="0" w:space="0" w:color="auto"/>
      </w:divBdr>
    </w:div>
    <w:div w:id="577330074">
      <w:bodyDiv w:val="1"/>
      <w:marLeft w:val="0"/>
      <w:marRight w:val="0"/>
      <w:marTop w:val="0"/>
      <w:marBottom w:val="0"/>
      <w:divBdr>
        <w:top w:val="none" w:sz="0" w:space="0" w:color="auto"/>
        <w:left w:val="none" w:sz="0" w:space="0" w:color="auto"/>
        <w:bottom w:val="none" w:sz="0" w:space="0" w:color="auto"/>
        <w:right w:val="none" w:sz="0" w:space="0" w:color="auto"/>
      </w:divBdr>
    </w:div>
    <w:div w:id="786702821">
      <w:bodyDiv w:val="1"/>
      <w:marLeft w:val="0"/>
      <w:marRight w:val="0"/>
      <w:marTop w:val="0"/>
      <w:marBottom w:val="0"/>
      <w:divBdr>
        <w:top w:val="none" w:sz="0" w:space="0" w:color="auto"/>
        <w:left w:val="none" w:sz="0" w:space="0" w:color="auto"/>
        <w:bottom w:val="none" w:sz="0" w:space="0" w:color="auto"/>
        <w:right w:val="none" w:sz="0" w:space="0" w:color="auto"/>
      </w:divBdr>
    </w:div>
    <w:div w:id="837964718">
      <w:bodyDiv w:val="1"/>
      <w:marLeft w:val="0"/>
      <w:marRight w:val="0"/>
      <w:marTop w:val="0"/>
      <w:marBottom w:val="0"/>
      <w:divBdr>
        <w:top w:val="none" w:sz="0" w:space="0" w:color="auto"/>
        <w:left w:val="none" w:sz="0" w:space="0" w:color="auto"/>
        <w:bottom w:val="none" w:sz="0" w:space="0" w:color="auto"/>
        <w:right w:val="none" w:sz="0" w:space="0" w:color="auto"/>
      </w:divBdr>
    </w:div>
    <w:div w:id="1199246077">
      <w:bodyDiv w:val="1"/>
      <w:marLeft w:val="0"/>
      <w:marRight w:val="0"/>
      <w:marTop w:val="0"/>
      <w:marBottom w:val="0"/>
      <w:divBdr>
        <w:top w:val="none" w:sz="0" w:space="0" w:color="auto"/>
        <w:left w:val="none" w:sz="0" w:space="0" w:color="auto"/>
        <w:bottom w:val="none" w:sz="0" w:space="0" w:color="auto"/>
        <w:right w:val="none" w:sz="0" w:space="0" w:color="auto"/>
      </w:divBdr>
    </w:div>
    <w:div w:id="1715152121">
      <w:bodyDiv w:val="1"/>
      <w:marLeft w:val="0"/>
      <w:marRight w:val="0"/>
      <w:marTop w:val="0"/>
      <w:marBottom w:val="0"/>
      <w:divBdr>
        <w:top w:val="none" w:sz="0" w:space="0" w:color="auto"/>
        <w:left w:val="none" w:sz="0" w:space="0" w:color="auto"/>
        <w:bottom w:val="none" w:sz="0" w:space="0" w:color="auto"/>
        <w:right w:val="none" w:sz="0" w:space="0" w:color="auto"/>
      </w:divBdr>
    </w:div>
    <w:div w:id="1943803477">
      <w:bodyDiv w:val="1"/>
      <w:marLeft w:val="0"/>
      <w:marRight w:val="0"/>
      <w:marTop w:val="0"/>
      <w:marBottom w:val="0"/>
      <w:divBdr>
        <w:top w:val="none" w:sz="0" w:space="0" w:color="auto"/>
        <w:left w:val="none" w:sz="0" w:space="0" w:color="auto"/>
        <w:bottom w:val="none" w:sz="0" w:space="0" w:color="auto"/>
        <w:right w:val="none" w:sz="0" w:space="0" w:color="auto"/>
      </w:divBdr>
    </w:div>
    <w:div w:id="19992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C2DEB-B0C1-45B0-91E6-A76E68FF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14108</Words>
  <Characters>50283</Characters>
  <Application>Microsoft Office Word</Application>
  <DocSecurity>0</DocSecurity>
  <Lines>2367</Lines>
  <Paragraphs>1147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DangThuTrang</dc:creator>
  <cp:keywords/>
  <dc:description/>
  <cp:lastModifiedBy>17221</cp:lastModifiedBy>
  <cp:revision>6</cp:revision>
  <cp:lastPrinted>2025-07-16T02:30:00Z</cp:lastPrinted>
  <dcterms:created xsi:type="dcterms:W3CDTF">2026-01-21T14:54:00Z</dcterms:created>
  <dcterms:modified xsi:type="dcterms:W3CDTF">2026-01-21T23:16:00Z</dcterms:modified>
</cp:coreProperties>
</file>