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5E46" w14:textId="714D0ED5" w:rsidR="00C162A6" w:rsidRPr="0087141E" w:rsidRDefault="008015F4" w:rsidP="00C52F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41E">
        <w:rPr>
          <w:rFonts w:ascii="Times New Roman" w:hAnsi="Times New Roman" w:cs="Times New Roman"/>
          <w:b/>
          <w:bCs/>
          <w:sz w:val="26"/>
          <w:szCs w:val="26"/>
        </w:rPr>
        <w:t>DỰ ÁN</w:t>
      </w:r>
    </w:p>
    <w:p w14:paraId="64B2CAB9" w14:textId="77777777" w:rsidR="008015F4" w:rsidRPr="0087141E" w:rsidRDefault="008015F4" w:rsidP="00C52F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41E">
        <w:rPr>
          <w:rFonts w:ascii="Times New Roman" w:hAnsi="Times New Roman" w:cs="Times New Roman"/>
          <w:b/>
          <w:bCs/>
          <w:sz w:val="26"/>
          <w:szCs w:val="26"/>
        </w:rPr>
        <w:t>XÂY DỰNG HỆ THỐNG QUẢN LÝ ĐIỀU HÀNH THÔNG MINH</w:t>
      </w:r>
    </w:p>
    <w:p w14:paraId="6FB9880C" w14:textId="3A18053B" w:rsidR="008015F4" w:rsidRPr="0087141E" w:rsidRDefault="008015F4" w:rsidP="00C52F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41E">
        <w:rPr>
          <w:rFonts w:ascii="Times New Roman" w:hAnsi="Times New Roman" w:cs="Times New Roman"/>
          <w:b/>
          <w:bCs/>
          <w:sz w:val="26"/>
          <w:szCs w:val="26"/>
        </w:rPr>
        <w:t>TẠI BỘ TÀI NGUYÊN VÀ MÔI TRƯỜNG</w:t>
      </w:r>
    </w:p>
    <w:p w14:paraId="2C085988" w14:textId="16F84740" w:rsidR="008015F4" w:rsidRPr="0087141E" w:rsidRDefault="008015F4" w:rsidP="00C52F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41E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PHẦN </w:t>
      </w:r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07: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khoa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="00F841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41F6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</w:p>
    <w:p w14:paraId="38DBF46B" w14:textId="77777777" w:rsidR="00D71745" w:rsidRPr="0087141E" w:rsidRDefault="00D71745" w:rsidP="00C52FA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F3F15C" w14:textId="5003B3A0" w:rsidR="00C251D4" w:rsidRPr="0087141E" w:rsidRDefault="007112CF" w:rsidP="00C52FA4">
      <w:pPr>
        <w:pStyle w:val="ListParagraph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57192782"/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diện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bảng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(dashboard)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phục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Lãnh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 w:rsidR="007905DA"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637F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4963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4DC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="00AE24DC">
        <w:rPr>
          <w:rFonts w:ascii="Times New Roman" w:hAnsi="Times New Roman" w:cs="Times New Roman"/>
          <w:b/>
          <w:sz w:val="26"/>
          <w:szCs w:val="26"/>
        </w:rPr>
        <w:t xml:space="preserve"> Khoa </w:t>
      </w:r>
      <w:proofErr w:type="spellStart"/>
      <w:r w:rsidR="00AE24D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AE24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4DC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AE24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4DC">
        <w:rPr>
          <w:rFonts w:ascii="Times New Roman" w:hAnsi="Times New Roman" w:cs="Times New Roman"/>
          <w:b/>
          <w:sz w:val="26"/>
          <w:szCs w:val="26"/>
        </w:rPr>
        <w:t>nghệ</w:t>
      </w:r>
      <w:proofErr w:type="spellEnd"/>
      <w:r w:rsidR="00AE24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30695C4" w14:textId="36C4BA03" w:rsidR="00463051" w:rsidRPr="0087141E" w:rsidRDefault="00896F31" w:rsidP="00C52FA4">
      <w:pPr>
        <w:pStyle w:val="ListParagraph"/>
        <w:numPr>
          <w:ilvl w:val="3"/>
          <w:numId w:val="1"/>
        </w:numPr>
        <w:spacing w:after="0" w:line="276" w:lineRule="auto"/>
        <w:ind w:left="709" w:hanging="567"/>
        <w:jc w:val="both"/>
        <w:outlineLvl w:val="1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Dashboard </w:t>
      </w:r>
      <w:proofErr w:type="spellStart"/>
      <w:r>
        <w:rPr>
          <w:rFonts w:ascii="Times New Roman" w:hAnsi="Times New Roman" w:cs="Times New Roman"/>
          <w:b/>
          <w:i/>
          <w:iCs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107739">
        <w:rPr>
          <w:rFonts w:ascii="Times New Roman" w:hAnsi="Times New Roman" w:cs="Times New Roman"/>
          <w:b/>
          <w:i/>
          <w:iCs/>
          <w:sz w:val="26"/>
          <w:szCs w:val="26"/>
        </w:rPr>
        <w:t>hợp</w:t>
      </w:r>
      <w:proofErr w:type="spellEnd"/>
      <w:r w:rsidR="0010773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tình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hình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thực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hiện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nhiệm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vụ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khoa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học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,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công</w:t>
      </w:r>
      <w:proofErr w:type="spellEnd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4C61D4">
        <w:rPr>
          <w:rFonts w:ascii="Times New Roman" w:hAnsi="Times New Roman" w:cs="Times New Roman"/>
          <w:b/>
          <w:i/>
          <w:iCs/>
          <w:sz w:val="26"/>
          <w:szCs w:val="26"/>
        </w:rPr>
        <w:t>nghệ</w:t>
      </w:r>
      <w:proofErr w:type="spellEnd"/>
    </w:p>
    <w:p w14:paraId="266B78FB" w14:textId="1F5F1EAF" w:rsidR="00F11348" w:rsidRPr="0087141E" w:rsidRDefault="00F11348" w:rsidP="00C52FA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Giao</w:t>
      </w:r>
      <w:proofErr w:type="spellEnd"/>
      <w:r w:rsidRPr="0087141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diện</w:t>
      </w:r>
      <w:proofErr w:type="spellEnd"/>
      <w:r w:rsidRPr="0087141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màn</w:t>
      </w:r>
      <w:proofErr w:type="spellEnd"/>
      <w:r w:rsidRPr="0087141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</w:p>
    <w:p w14:paraId="6F92BFE0" w14:textId="09A48332" w:rsidR="006812E4" w:rsidRPr="0087141E" w:rsidRDefault="004C61D4" w:rsidP="00C52FA4">
      <w:pPr>
        <w:spacing w:after="0" w:line="276" w:lineRule="auto"/>
        <w:ind w:left="14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 wp14:anchorId="0749CF3D" wp14:editId="5115210F">
            <wp:extent cx="5943600" cy="3079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0F24" w14:textId="3E067FF5" w:rsidR="00F11348" w:rsidRPr="0087141E" w:rsidRDefault="00F11348" w:rsidP="00C52FA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cáo</w:t>
      </w:r>
      <w:proofErr w:type="spellEnd"/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79"/>
        <w:gridCol w:w="2308"/>
        <w:gridCol w:w="924"/>
        <w:gridCol w:w="3327"/>
        <w:gridCol w:w="830"/>
        <w:gridCol w:w="1650"/>
      </w:tblGrid>
      <w:tr w:rsidR="00616B3C" w:rsidRPr="0087141E" w14:paraId="55ECC049" w14:textId="77777777" w:rsidTr="00B8295E">
        <w:trPr>
          <w:trHeight w:val="271"/>
        </w:trPr>
        <w:tc>
          <w:tcPr>
            <w:tcW w:w="979" w:type="dxa"/>
          </w:tcPr>
          <w:p w14:paraId="2EC9C148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08" w:type="dxa"/>
          </w:tcPr>
          <w:p w14:paraId="0D08A400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924" w:type="dxa"/>
          </w:tcPr>
          <w:p w14:paraId="1F885A5C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327" w:type="dxa"/>
          </w:tcPr>
          <w:p w14:paraId="4CFF4467" w14:textId="6E1C4F60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Diễn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830" w:type="dxa"/>
          </w:tcPr>
          <w:p w14:paraId="77EFFA1B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Bỏ</w:t>
            </w:r>
            <w:proofErr w:type="spellEnd"/>
          </w:p>
        </w:tc>
        <w:tc>
          <w:tcPr>
            <w:tcW w:w="1650" w:type="dxa"/>
          </w:tcPr>
          <w:p w14:paraId="4C5AE414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</w:tc>
      </w:tr>
      <w:tr w:rsidR="00616B3C" w:rsidRPr="0087141E" w14:paraId="69DFC981" w14:textId="77777777" w:rsidTr="00B8295E">
        <w:trPr>
          <w:trHeight w:val="256"/>
        </w:trPr>
        <w:tc>
          <w:tcPr>
            <w:tcW w:w="979" w:type="dxa"/>
          </w:tcPr>
          <w:p w14:paraId="7699955F" w14:textId="6D6F6193" w:rsidR="00616B3C" w:rsidRPr="0087141E" w:rsidRDefault="00616B3C" w:rsidP="00C52FA4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08" w:type="dxa"/>
          </w:tcPr>
          <w:p w14:paraId="7D044A14" w14:textId="04752BAA" w:rsidR="00616B3C" w:rsidRPr="0087141E" w:rsidRDefault="004C61D4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924" w:type="dxa"/>
          </w:tcPr>
          <w:p w14:paraId="289AE91D" w14:textId="7ED77D41" w:rsidR="00616B3C" w:rsidRPr="0087141E" w:rsidRDefault="004C61D4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327" w:type="dxa"/>
          </w:tcPr>
          <w:p w14:paraId="59EDBD26" w14:textId="68448158" w:rsidR="004C61D4" w:rsidRPr="0087141E" w:rsidRDefault="004C61D4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lũy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830" w:type="dxa"/>
          </w:tcPr>
          <w:p w14:paraId="107E3CD0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50" w:type="dxa"/>
          </w:tcPr>
          <w:p w14:paraId="55EFC184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16B3C" w:rsidRPr="0087141E" w14:paraId="6B6D110F" w14:textId="77777777" w:rsidTr="00B8295E">
        <w:trPr>
          <w:trHeight w:val="271"/>
        </w:trPr>
        <w:tc>
          <w:tcPr>
            <w:tcW w:w="979" w:type="dxa"/>
          </w:tcPr>
          <w:p w14:paraId="494250ED" w14:textId="094C3198" w:rsidR="00616B3C" w:rsidRPr="00D66477" w:rsidRDefault="00616B3C" w:rsidP="00D6647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08" w:type="dxa"/>
          </w:tcPr>
          <w:p w14:paraId="10275FA1" w14:textId="120A36BE" w:rsidR="00616B3C" w:rsidRPr="0087141E" w:rsidRDefault="00BB6E59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924" w:type="dxa"/>
          </w:tcPr>
          <w:p w14:paraId="518C5A8F" w14:textId="0A4C96E9" w:rsidR="00616B3C" w:rsidRPr="0087141E" w:rsidRDefault="00BB6E59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327" w:type="dxa"/>
          </w:tcPr>
          <w:p w14:paraId="107B0D33" w14:textId="5EDC33F8" w:rsidR="00533EF6" w:rsidRPr="0087141E" w:rsidRDefault="00BB6E59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0" w:type="dxa"/>
          </w:tcPr>
          <w:p w14:paraId="5BB60A8F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71BFF028" w14:textId="77777777" w:rsidR="00616B3C" w:rsidRPr="0087141E" w:rsidRDefault="00616B3C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B3D" w:rsidRPr="0087141E" w14:paraId="52E0DB5E" w14:textId="77777777" w:rsidTr="00B8295E">
        <w:trPr>
          <w:trHeight w:val="271"/>
        </w:trPr>
        <w:tc>
          <w:tcPr>
            <w:tcW w:w="979" w:type="dxa"/>
          </w:tcPr>
          <w:p w14:paraId="6D9E7CBF" w14:textId="4B175A5A" w:rsidR="00D62B3D" w:rsidRPr="00D66477" w:rsidRDefault="00D62B3D" w:rsidP="00D6647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08" w:type="dxa"/>
          </w:tcPr>
          <w:p w14:paraId="7424AB96" w14:textId="5B9F56AA" w:rsidR="00D62B3D" w:rsidRDefault="00BB6E59" w:rsidP="00D62B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24" w:type="dxa"/>
          </w:tcPr>
          <w:p w14:paraId="3DD7919A" w14:textId="77777777" w:rsidR="00D62B3D" w:rsidRPr="0087141E" w:rsidRDefault="00D62B3D" w:rsidP="00D62B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</w:tcPr>
          <w:p w14:paraId="6156FE4A" w14:textId="77777777" w:rsidR="00D62B3D" w:rsidRDefault="00BB6E59" w:rsidP="00D62B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:\</w:t>
            </w:r>
            <w:proofErr w:type="gramEnd"/>
          </w:p>
          <w:p w14:paraId="28C4C92E" w14:textId="77777777" w:rsidR="00BB6E59" w:rsidRDefault="00BB6E59" w:rsidP="00BB6E5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  <w:p w14:paraId="491A2787" w14:textId="2BB78DEE" w:rsidR="00BB6E59" w:rsidRDefault="00BB6E59" w:rsidP="00BB6E5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647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D664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647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  <w:p w14:paraId="310AFDB3" w14:textId="77777777" w:rsidR="00BB6E59" w:rsidRDefault="00BB6E59" w:rsidP="00BB6E5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</w:p>
          <w:p w14:paraId="19924FDF" w14:textId="77777777" w:rsidR="00BB6E59" w:rsidRDefault="00BB6E59" w:rsidP="00BB6E5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  <w:p w14:paraId="11F9A162" w14:textId="484D6715" w:rsidR="00BB6E59" w:rsidRPr="00BB6E59" w:rsidRDefault="00BB6E59" w:rsidP="00BB6E59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0" w:type="dxa"/>
          </w:tcPr>
          <w:p w14:paraId="30B0D750" w14:textId="77777777" w:rsidR="00D62B3D" w:rsidRPr="0087141E" w:rsidRDefault="00D62B3D" w:rsidP="00D62B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0B40E012" w14:textId="77777777" w:rsidR="00D62B3D" w:rsidRPr="0087141E" w:rsidRDefault="00D62B3D" w:rsidP="00D62B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C8D01B" w14:textId="67492899" w:rsidR="00F11348" w:rsidRPr="0087141E" w:rsidRDefault="00F11348" w:rsidP="00C52FA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6A1D61" w:rsidRPr="0087141E" w14:paraId="1ABA4B42" w14:textId="77777777" w:rsidTr="00A448CC">
        <w:tc>
          <w:tcPr>
            <w:tcW w:w="1129" w:type="dxa"/>
          </w:tcPr>
          <w:p w14:paraId="3A9E97B5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11" w:type="dxa"/>
          </w:tcPr>
          <w:p w14:paraId="712EBF9C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17" w:type="dxa"/>
          </w:tcPr>
          <w:p w14:paraId="2979C11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543" w:type="dxa"/>
          </w:tcPr>
          <w:p w14:paraId="3EF1DEF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Diễn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60042989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A1D61" w:rsidRPr="0087141E" w14:paraId="72C18742" w14:textId="77777777" w:rsidTr="00A448CC">
        <w:tc>
          <w:tcPr>
            <w:tcW w:w="1129" w:type="dxa"/>
          </w:tcPr>
          <w:p w14:paraId="77E5D853" w14:textId="2536D4C1" w:rsidR="006A1D61" w:rsidRPr="0087141E" w:rsidRDefault="00826D16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1" w:type="dxa"/>
          </w:tcPr>
          <w:p w14:paraId="47A8CE94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209E94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147C0CE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8BC8183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1D61" w:rsidRPr="0087141E" w14:paraId="15FE02E5" w14:textId="77777777" w:rsidTr="00A448CC">
        <w:tc>
          <w:tcPr>
            <w:tcW w:w="1129" w:type="dxa"/>
          </w:tcPr>
          <w:p w14:paraId="056ED4CF" w14:textId="438CB546" w:rsidR="006A1D61" w:rsidRPr="0087141E" w:rsidRDefault="00826D16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1" w:type="dxa"/>
          </w:tcPr>
          <w:p w14:paraId="07E6B6FC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9069459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C75FA04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5054391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1D61" w:rsidRPr="0087141E" w14:paraId="2DDB5833" w14:textId="77777777" w:rsidTr="00A448CC">
        <w:tc>
          <w:tcPr>
            <w:tcW w:w="1129" w:type="dxa"/>
          </w:tcPr>
          <w:p w14:paraId="4CC1D046" w14:textId="08130B03" w:rsidR="006A1D61" w:rsidRPr="0087141E" w:rsidRDefault="00826D16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1" w:type="dxa"/>
          </w:tcPr>
          <w:p w14:paraId="425FF967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76EFB470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64EA2C97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6BD7919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1D61" w:rsidRPr="0087141E" w14:paraId="1C11758D" w14:textId="77777777" w:rsidTr="00A448CC">
        <w:tc>
          <w:tcPr>
            <w:tcW w:w="1129" w:type="dxa"/>
          </w:tcPr>
          <w:p w14:paraId="52D36522" w14:textId="5D9A17A1" w:rsidR="006A1D61" w:rsidRPr="0087141E" w:rsidRDefault="00826D16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1" w:type="dxa"/>
          </w:tcPr>
          <w:p w14:paraId="12DBA391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0F1EBFD4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29B1ECCD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9D64493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1D61" w:rsidRPr="0087141E" w14:paraId="44B979F7" w14:textId="77777777" w:rsidTr="00A448CC">
        <w:tc>
          <w:tcPr>
            <w:tcW w:w="1129" w:type="dxa"/>
          </w:tcPr>
          <w:p w14:paraId="64D753E6" w14:textId="7B895566" w:rsidR="006A1D61" w:rsidRPr="0087141E" w:rsidRDefault="00826D16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11" w:type="dxa"/>
          </w:tcPr>
          <w:p w14:paraId="33BA88CE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161F100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0B73B3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06819FA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1D61" w:rsidRPr="0087141E" w14:paraId="4C4BAF9B" w14:textId="77777777" w:rsidTr="00A448CC">
        <w:tc>
          <w:tcPr>
            <w:tcW w:w="1129" w:type="dxa"/>
          </w:tcPr>
          <w:p w14:paraId="1A88D306" w14:textId="766C9AB1" w:rsidR="006A1D61" w:rsidRPr="0087141E" w:rsidRDefault="0097764E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611" w:type="dxa"/>
          </w:tcPr>
          <w:p w14:paraId="0E143BF0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94C26DA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397B49A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9C6021B" w14:textId="77777777" w:rsidR="006A1D61" w:rsidRPr="0087141E" w:rsidRDefault="006A1D61" w:rsidP="00C52F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B4C6B9" w14:textId="0313EF17" w:rsidR="004C7BC3" w:rsidRPr="0087141E" w:rsidRDefault="004C7BC3" w:rsidP="004C7BC3">
      <w:pPr>
        <w:pStyle w:val="ListParagraph"/>
        <w:numPr>
          <w:ilvl w:val="3"/>
          <w:numId w:val="1"/>
        </w:numPr>
        <w:spacing w:after="0" w:line="276" w:lineRule="auto"/>
        <w:ind w:left="709" w:hanging="567"/>
        <w:jc w:val="both"/>
        <w:outlineLvl w:val="1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Dashboard</w:t>
      </w:r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chi </w:t>
      </w:r>
      <w:proofErr w:type="spellStart"/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>tiết</w:t>
      </w:r>
      <w:proofErr w:type="spellEnd"/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>nhiệm</w:t>
      </w:r>
      <w:proofErr w:type="spellEnd"/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b/>
          <w:i/>
          <w:iCs/>
          <w:sz w:val="26"/>
          <w:szCs w:val="26"/>
        </w:rPr>
        <w:t>vụ</w:t>
      </w:r>
      <w:proofErr w:type="spellEnd"/>
    </w:p>
    <w:p w14:paraId="4D387DAC" w14:textId="1A3B84ED" w:rsidR="004C7BC3" w:rsidRPr="0087141E" w:rsidRDefault="004C7BC3" w:rsidP="004C7BC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Giao</w:t>
      </w:r>
      <w:proofErr w:type="spellEnd"/>
      <w:r w:rsidRPr="0087141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diện</w:t>
      </w:r>
      <w:proofErr w:type="spellEnd"/>
      <w:r w:rsidRPr="0087141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màn</w:t>
      </w:r>
      <w:proofErr w:type="spellEnd"/>
      <w:r w:rsidRPr="0087141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0B3A20DB" w14:textId="6E17C681" w:rsidR="004C7BC3" w:rsidRPr="0087141E" w:rsidRDefault="00132F69" w:rsidP="004C7BC3">
      <w:pPr>
        <w:spacing w:after="0" w:line="276" w:lineRule="auto"/>
        <w:ind w:left="14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 wp14:anchorId="212726F8" wp14:editId="4A682AF2">
            <wp:extent cx="5943600" cy="3068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E99F" w14:textId="486AAAFC" w:rsidR="00075572" w:rsidRPr="0003014A" w:rsidRDefault="00075572" w:rsidP="00132F6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</w:t>
      </w:r>
      <w:r w:rsidR="004C7BC3"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7BC3" w:rsidRPr="0087141E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="004C7BC3"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7BC3" w:rsidRPr="0087141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2F6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132F69">
        <w:rPr>
          <w:rFonts w:ascii="Times New Roman" w:hAnsi="Times New Roman" w:cs="Times New Roman"/>
          <w:sz w:val="26"/>
          <w:szCs w:val="26"/>
        </w:rPr>
        <w:t xml:space="preserve"> dashboard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3014A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03014A">
        <w:rPr>
          <w:rFonts w:ascii="Times New Roman" w:hAnsi="Times New Roman" w:cs="Times New Roman"/>
          <w:sz w:val="26"/>
          <w:szCs w:val="26"/>
        </w:rPr>
        <w:t xml:space="preserve"> 1).</w:t>
      </w:r>
    </w:p>
    <w:p w14:paraId="3F2E5007" w14:textId="0BD0AB61" w:rsidR="0003014A" w:rsidRPr="002133B7" w:rsidRDefault="0003014A" w:rsidP="0003014A">
      <w:pPr>
        <w:pStyle w:val="ListParagraph"/>
        <w:spacing w:after="0" w:line="276" w:lineRule="auto"/>
        <w:ind w:left="502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46B68ADF" wp14:editId="63FA7A08">
            <wp:extent cx="20955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D399B48" w14:textId="32333322" w:rsidR="004C7BC3" w:rsidRPr="0087141E" w:rsidRDefault="004C7BC3" w:rsidP="004C7BC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04F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2B04F7">
        <w:rPr>
          <w:rFonts w:ascii="Times New Roman" w:hAnsi="Times New Roman" w:cs="Times New Roman"/>
          <w:sz w:val="26"/>
          <w:szCs w:val="26"/>
        </w:rPr>
        <w:t xml:space="preserve"> tin</w:t>
      </w:r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="0024410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244103">
        <w:rPr>
          <w:rFonts w:ascii="Times New Roman" w:hAnsi="Times New Roman" w:cs="Times New Roman"/>
          <w:sz w:val="26"/>
          <w:szCs w:val="26"/>
        </w:rPr>
        <w:t xml:space="preserve"> dashboard</w:t>
      </w:r>
      <w:r w:rsidRPr="0087141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7141E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2611"/>
        <w:gridCol w:w="1217"/>
        <w:gridCol w:w="3543"/>
        <w:gridCol w:w="1560"/>
      </w:tblGrid>
      <w:tr w:rsidR="004C7BC3" w:rsidRPr="0087141E" w14:paraId="3B84388F" w14:textId="77777777" w:rsidTr="008D571B">
        <w:tc>
          <w:tcPr>
            <w:tcW w:w="1129" w:type="dxa"/>
          </w:tcPr>
          <w:p w14:paraId="1606DDCB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11" w:type="dxa"/>
          </w:tcPr>
          <w:p w14:paraId="207776E9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17" w:type="dxa"/>
          </w:tcPr>
          <w:p w14:paraId="22198B08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543" w:type="dxa"/>
          </w:tcPr>
          <w:p w14:paraId="48F78933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Diễn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5B573474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  <w:r w:rsidRPr="008714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C7BC3" w:rsidRPr="0087141E" w14:paraId="29B34A6C" w14:textId="77777777" w:rsidTr="008D571B">
        <w:tc>
          <w:tcPr>
            <w:tcW w:w="1129" w:type="dxa"/>
          </w:tcPr>
          <w:p w14:paraId="5A7A876F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29AAA416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1265B603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630458A5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C99DB0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C3" w:rsidRPr="0087141E" w14:paraId="343DCD6F" w14:textId="77777777" w:rsidTr="008D571B">
        <w:tc>
          <w:tcPr>
            <w:tcW w:w="1129" w:type="dxa"/>
          </w:tcPr>
          <w:p w14:paraId="5E3AD0C6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116816F9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6145F62B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5401B3CD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05B93B1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C3" w:rsidRPr="0087141E" w14:paraId="002BC7BD" w14:textId="77777777" w:rsidTr="008D571B">
        <w:tc>
          <w:tcPr>
            <w:tcW w:w="1129" w:type="dxa"/>
          </w:tcPr>
          <w:p w14:paraId="41FEF6E3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6D523AF4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06AC9057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252A0A16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8D1B579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C3" w:rsidRPr="0087141E" w14:paraId="6718C96E" w14:textId="77777777" w:rsidTr="008D571B">
        <w:tc>
          <w:tcPr>
            <w:tcW w:w="1129" w:type="dxa"/>
          </w:tcPr>
          <w:p w14:paraId="2A9A5CE7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7EEAC915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10311794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46624070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24EE0F4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C3" w:rsidRPr="0087141E" w14:paraId="5C873C18" w14:textId="77777777" w:rsidTr="008D571B">
        <w:tc>
          <w:tcPr>
            <w:tcW w:w="1129" w:type="dxa"/>
          </w:tcPr>
          <w:p w14:paraId="3CF4642B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06B38BFC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10DE52A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7D1D52F2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904142F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C3" w:rsidRPr="0087141E" w14:paraId="54964EA3" w14:textId="77777777" w:rsidTr="008D571B">
        <w:tc>
          <w:tcPr>
            <w:tcW w:w="1129" w:type="dxa"/>
          </w:tcPr>
          <w:p w14:paraId="4B194992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1" w:type="dxa"/>
          </w:tcPr>
          <w:p w14:paraId="2428529D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14:paraId="39F60C14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14:paraId="2F3A3A33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7D795AF" w14:textId="77777777" w:rsidR="004C7BC3" w:rsidRPr="0087141E" w:rsidRDefault="004C7BC3" w:rsidP="008D571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1E8E99" w14:textId="77777777" w:rsidR="0074782C" w:rsidRPr="0087141E" w:rsidRDefault="0074782C" w:rsidP="00C52FA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CD12AB" w14:textId="6CB23A2D" w:rsidR="00077438" w:rsidRDefault="00F6528F" w:rsidP="00C52FA4">
      <w:pPr>
        <w:pStyle w:val="ListParagraph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" w:name="_Hlk57192807"/>
      <w:bookmarkEnd w:id="0"/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API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cung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dữ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liệu</w:t>
      </w:r>
      <w:bookmarkEnd w:id="1"/>
      <w:proofErr w:type="spellEnd"/>
    </w:p>
    <w:p w14:paraId="02C3CDCE" w14:textId="0273BE5E" w:rsidR="005B6E1D" w:rsidRPr="002814B6" w:rsidRDefault="00031898" w:rsidP="00C52FA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Dữ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sẻ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thông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</w:p>
    <w:p w14:paraId="0E3E116D" w14:textId="25979C95" w:rsidR="00031898" w:rsidRPr="002814B6" w:rsidRDefault="00031898" w:rsidP="00C52FA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dữ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kết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báo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cáo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thuyết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minh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tình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nhiệm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E8629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86293">
        <w:rPr>
          <w:rFonts w:ascii="Times New Roman" w:hAnsi="Times New Roman" w:cs="Times New Roman"/>
          <w:bCs/>
          <w:sz w:val="26"/>
          <w:szCs w:val="26"/>
        </w:rPr>
        <w:t>giao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xây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dựng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chức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đơn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vị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thuộc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nhập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dữ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báo</w:t>
      </w:r>
      <w:proofErr w:type="spellEnd"/>
      <w:r w:rsidRPr="002814B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14B6">
        <w:rPr>
          <w:rFonts w:ascii="Times New Roman" w:hAnsi="Times New Roman" w:cs="Times New Roman"/>
          <w:bCs/>
          <w:sz w:val="26"/>
          <w:szCs w:val="26"/>
        </w:rPr>
        <w:t>cáo</w:t>
      </w:r>
      <w:proofErr w:type="spellEnd"/>
    </w:p>
    <w:p w14:paraId="43E80736" w14:textId="7EBF9F96" w:rsidR="00454B9E" w:rsidRPr="0087141E" w:rsidRDefault="00454B9E" w:rsidP="00C52FA4">
      <w:pPr>
        <w:pStyle w:val="ListParagraph"/>
        <w:numPr>
          <w:ilvl w:val="0"/>
          <w:numId w:val="1"/>
        </w:num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87141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141E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</w:p>
    <w:p w14:paraId="1BC521F6" w14:textId="576F7A9F" w:rsidR="002814B6" w:rsidRPr="0087141E" w:rsidRDefault="00B813DC" w:rsidP="00B813D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</w:p>
    <w:sectPr w:rsidR="002814B6" w:rsidRPr="0087141E" w:rsidSect="00D72099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3283"/>
    <w:multiLevelType w:val="hybridMultilevel"/>
    <w:tmpl w:val="04B863E4"/>
    <w:lvl w:ilvl="0" w:tplc="2C226174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56659"/>
    <w:multiLevelType w:val="hybridMultilevel"/>
    <w:tmpl w:val="BC020A00"/>
    <w:lvl w:ilvl="0" w:tplc="9DF0B2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3101"/>
    <w:multiLevelType w:val="hybridMultilevel"/>
    <w:tmpl w:val="3E14D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0A18"/>
    <w:multiLevelType w:val="hybridMultilevel"/>
    <w:tmpl w:val="E6EA1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75DAE"/>
    <w:multiLevelType w:val="hybridMultilevel"/>
    <w:tmpl w:val="5C825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F7927"/>
    <w:multiLevelType w:val="hybridMultilevel"/>
    <w:tmpl w:val="E71002BC"/>
    <w:lvl w:ilvl="0" w:tplc="AB14B5C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19B0A37"/>
    <w:multiLevelType w:val="hybridMultilevel"/>
    <w:tmpl w:val="874A8310"/>
    <w:lvl w:ilvl="0" w:tplc="FFFFFFFF">
      <w:start w:val="1"/>
      <w:numFmt w:val="upperRoman"/>
      <w:lvlText w:val="%1."/>
      <w:lvlJc w:val="left"/>
      <w:pPr>
        <w:ind w:left="720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01"/>
    <w:rsid w:val="00006422"/>
    <w:rsid w:val="00006BA7"/>
    <w:rsid w:val="000151AE"/>
    <w:rsid w:val="000151B4"/>
    <w:rsid w:val="00016673"/>
    <w:rsid w:val="00026EC4"/>
    <w:rsid w:val="0003014A"/>
    <w:rsid w:val="00031898"/>
    <w:rsid w:val="00053B3E"/>
    <w:rsid w:val="000556DF"/>
    <w:rsid w:val="00070ACA"/>
    <w:rsid w:val="00075572"/>
    <w:rsid w:val="00077438"/>
    <w:rsid w:val="00097EEA"/>
    <w:rsid w:val="000A5881"/>
    <w:rsid w:val="000B0100"/>
    <w:rsid w:val="000B45E3"/>
    <w:rsid w:val="000B5A03"/>
    <w:rsid w:val="000C58CA"/>
    <w:rsid w:val="000D045B"/>
    <w:rsid w:val="000F459A"/>
    <w:rsid w:val="001045EC"/>
    <w:rsid w:val="00107739"/>
    <w:rsid w:val="00112D6E"/>
    <w:rsid w:val="001219C5"/>
    <w:rsid w:val="00132F69"/>
    <w:rsid w:val="00140010"/>
    <w:rsid w:val="001435C8"/>
    <w:rsid w:val="00152F06"/>
    <w:rsid w:val="001579F8"/>
    <w:rsid w:val="00162E54"/>
    <w:rsid w:val="00175D3B"/>
    <w:rsid w:val="00191D2C"/>
    <w:rsid w:val="00195D85"/>
    <w:rsid w:val="001A08EC"/>
    <w:rsid w:val="001B7616"/>
    <w:rsid w:val="002027E5"/>
    <w:rsid w:val="0020796B"/>
    <w:rsid w:val="002133B7"/>
    <w:rsid w:val="00224A3C"/>
    <w:rsid w:val="00224A75"/>
    <w:rsid w:val="002317D7"/>
    <w:rsid w:val="002335E4"/>
    <w:rsid w:val="002404CB"/>
    <w:rsid w:val="00243ED0"/>
    <w:rsid w:val="00244103"/>
    <w:rsid w:val="002814B6"/>
    <w:rsid w:val="00285BEC"/>
    <w:rsid w:val="002B04F7"/>
    <w:rsid w:val="002B0E3A"/>
    <w:rsid w:val="002C5DBF"/>
    <w:rsid w:val="002D73AD"/>
    <w:rsid w:val="002E3A05"/>
    <w:rsid w:val="002F4D2B"/>
    <w:rsid w:val="00302DA0"/>
    <w:rsid w:val="00323D32"/>
    <w:rsid w:val="003541DD"/>
    <w:rsid w:val="003653C8"/>
    <w:rsid w:val="003B2500"/>
    <w:rsid w:val="003B75FF"/>
    <w:rsid w:val="003E48F5"/>
    <w:rsid w:val="003F220C"/>
    <w:rsid w:val="003F6566"/>
    <w:rsid w:val="0041049F"/>
    <w:rsid w:val="00413295"/>
    <w:rsid w:val="0041575B"/>
    <w:rsid w:val="00415CD5"/>
    <w:rsid w:val="0043136E"/>
    <w:rsid w:val="00432784"/>
    <w:rsid w:val="00433D3C"/>
    <w:rsid w:val="0043592B"/>
    <w:rsid w:val="004420EF"/>
    <w:rsid w:val="004422DD"/>
    <w:rsid w:val="00445535"/>
    <w:rsid w:val="00454B9E"/>
    <w:rsid w:val="00454C52"/>
    <w:rsid w:val="0045704B"/>
    <w:rsid w:val="00463051"/>
    <w:rsid w:val="00463C1A"/>
    <w:rsid w:val="00470532"/>
    <w:rsid w:val="0048368C"/>
    <w:rsid w:val="0049637F"/>
    <w:rsid w:val="004C61D4"/>
    <w:rsid w:val="004C6F25"/>
    <w:rsid w:val="004C7BC3"/>
    <w:rsid w:val="004F5A25"/>
    <w:rsid w:val="00533EF6"/>
    <w:rsid w:val="00561A22"/>
    <w:rsid w:val="0056758A"/>
    <w:rsid w:val="00594FAC"/>
    <w:rsid w:val="005A511B"/>
    <w:rsid w:val="005B6E1D"/>
    <w:rsid w:val="005C03A8"/>
    <w:rsid w:val="005C04F1"/>
    <w:rsid w:val="005C0A9A"/>
    <w:rsid w:val="005C52AA"/>
    <w:rsid w:val="005F1411"/>
    <w:rsid w:val="005F6853"/>
    <w:rsid w:val="00605B62"/>
    <w:rsid w:val="00616B3C"/>
    <w:rsid w:val="00622818"/>
    <w:rsid w:val="00650442"/>
    <w:rsid w:val="00655AF6"/>
    <w:rsid w:val="00671282"/>
    <w:rsid w:val="006736F2"/>
    <w:rsid w:val="006812E4"/>
    <w:rsid w:val="0069116B"/>
    <w:rsid w:val="006A0B58"/>
    <w:rsid w:val="006A1D61"/>
    <w:rsid w:val="006B4E7D"/>
    <w:rsid w:val="006C3388"/>
    <w:rsid w:val="006E7FA9"/>
    <w:rsid w:val="007005A1"/>
    <w:rsid w:val="007112CF"/>
    <w:rsid w:val="00716CE2"/>
    <w:rsid w:val="00720CBA"/>
    <w:rsid w:val="00721D95"/>
    <w:rsid w:val="00731F64"/>
    <w:rsid w:val="0073376E"/>
    <w:rsid w:val="0074782C"/>
    <w:rsid w:val="00751D73"/>
    <w:rsid w:val="00753948"/>
    <w:rsid w:val="007905DA"/>
    <w:rsid w:val="007C1CEA"/>
    <w:rsid w:val="007C435B"/>
    <w:rsid w:val="007E226B"/>
    <w:rsid w:val="008015F4"/>
    <w:rsid w:val="00804994"/>
    <w:rsid w:val="00826D16"/>
    <w:rsid w:val="008331FD"/>
    <w:rsid w:val="0083336F"/>
    <w:rsid w:val="00862716"/>
    <w:rsid w:val="0087141E"/>
    <w:rsid w:val="00896F31"/>
    <w:rsid w:val="008A2EA5"/>
    <w:rsid w:val="008B1EC1"/>
    <w:rsid w:val="008B3C7D"/>
    <w:rsid w:val="008C5F90"/>
    <w:rsid w:val="008D27FB"/>
    <w:rsid w:val="008E4F47"/>
    <w:rsid w:val="008E4FA6"/>
    <w:rsid w:val="008F0EA8"/>
    <w:rsid w:val="008F265C"/>
    <w:rsid w:val="0093164D"/>
    <w:rsid w:val="0093587E"/>
    <w:rsid w:val="009560F6"/>
    <w:rsid w:val="00972555"/>
    <w:rsid w:val="0097764E"/>
    <w:rsid w:val="009805FB"/>
    <w:rsid w:val="00982815"/>
    <w:rsid w:val="00997AA2"/>
    <w:rsid w:val="009A6A10"/>
    <w:rsid w:val="009B2176"/>
    <w:rsid w:val="009D40B2"/>
    <w:rsid w:val="009E2675"/>
    <w:rsid w:val="009F2A46"/>
    <w:rsid w:val="00A43ABA"/>
    <w:rsid w:val="00A53334"/>
    <w:rsid w:val="00A72266"/>
    <w:rsid w:val="00A82611"/>
    <w:rsid w:val="00AA09FB"/>
    <w:rsid w:val="00AA4590"/>
    <w:rsid w:val="00AA6A83"/>
    <w:rsid w:val="00AD6B2A"/>
    <w:rsid w:val="00AE24DC"/>
    <w:rsid w:val="00AF1640"/>
    <w:rsid w:val="00AF3654"/>
    <w:rsid w:val="00B11E1C"/>
    <w:rsid w:val="00B21296"/>
    <w:rsid w:val="00B31DCE"/>
    <w:rsid w:val="00B4589D"/>
    <w:rsid w:val="00B74CE4"/>
    <w:rsid w:val="00B813DC"/>
    <w:rsid w:val="00B8295E"/>
    <w:rsid w:val="00B8356E"/>
    <w:rsid w:val="00BB0EEA"/>
    <w:rsid w:val="00BB6E59"/>
    <w:rsid w:val="00BC0DDD"/>
    <w:rsid w:val="00BD7078"/>
    <w:rsid w:val="00BD7651"/>
    <w:rsid w:val="00BE6C8B"/>
    <w:rsid w:val="00BF1693"/>
    <w:rsid w:val="00BF5939"/>
    <w:rsid w:val="00C07B89"/>
    <w:rsid w:val="00C14E00"/>
    <w:rsid w:val="00C162A6"/>
    <w:rsid w:val="00C251D4"/>
    <w:rsid w:val="00C52FA4"/>
    <w:rsid w:val="00C60170"/>
    <w:rsid w:val="00C67F4D"/>
    <w:rsid w:val="00C80765"/>
    <w:rsid w:val="00C8301B"/>
    <w:rsid w:val="00C90630"/>
    <w:rsid w:val="00CA307A"/>
    <w:rsid w:val="00CC406E"/>
    <w:rsid w:val="00CC5448"/>
    <w:rsid w:val="00CD447A"/>
    <w:rsid w:val="00D06603"/>
    <w:rsid w:val="00D13E76"/>
    <w:rsid w:val="00D1433C"/>
    <w:rsid w:val="00D25DCE"/>
    <w:rsid w:val="00D62B3D"/>
    <w:rsid w:val="00D62CCE"/>
    <w:rsid w:val="00D66477"/>
    <w:rsid w:val="00D7142C"/>
    <w:rsid w:val="00D71745"/>
    <w:rsid w:val="00D72099"/>
    <w:rsid w:val="00D81900"/>
    <w:rsid w:val="00D84AD8"/>
    <w:rsid w:val="00D9437D"/>
    <w:rsid w:val="00D96C67"/>
    <w:rsid w:val="00DC7548"/>
    <w:rsid w:val="00DD5E34"/>
    <w:rsid w:val="00E25254"/>
    <w:rsid w:val="00E441B8"/>
    <w:rsid w:val="00E52AEF"/>
    <w:rsid w:val="00E810AC"/>
    <w:rsid w:val="00E86293"/>
    <w:rsid w:val="00E86877"/>
    <w:rsid w:val="00E9518E"/>
    <w:rsid w:val="00EC2101"/>
    <w:rsid w:val="00F11348"/>
    <w:rsid w:val="00F13966"/>
    <w:rsid w:val="00F13A6E"/>
    <w:rsid w:val="00F2650B"/>
    <w:rsid w:val="00F33B76"/>
    <w:rsid w:val="00F452B4"/>
    <w:rsid w:val="00F544BC"/>
    <w:rsid w:val="00F645F3"/>
    <w:rsid w:val="00F6528F"/>
    <w:rsid w:val="00F72627"/>
    <w:rsid w:val="00F8288B"/>
    <w:rsid w:val="00F841F6"/>
    <w:rsid w:val="00F95C9C"/>
    <w:rsid w:val="00F969F9"/>
    <w:rsid w:val="00FA501A"/>
    <w:rsid w:val="00FB48D9"/>
    <w:rsid w:val="00F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2B12"/>
  <w15:chartTrackingRefBased/>
  <w15:docId w15:val="{428BF643-9911-47DA-9A08-910D283E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9C5"/>
    <w:pPr>
      <w:spacing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8194-8821-40C8-B975-EA2399D4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Administrator</cp:lastModifiedBy>
  <cp:revision>10</cp:revision>
  <dcterms:created xsi:type="dcterms:W3CDTF">2024-02-16T11:37:00Z</dcterms:created>
  <dcterms:modified xsi:type="dcterms:W3CDTF">2024-02-16T12:10:00Z</dcterms:modified>
</cp:coreProperties>
</file>